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ACA4E" w14:textId="644ABC98" w:rsidR="009D3FF6" w:rsidRPr="00935E1B" w:rsidRDefault="009D3FF6" w:rsidP="009D3FF6">
      <w:pPr>
        <w:tabs>
          <w:tab w:val="left" w:pos="1985"/>
        </w:tabs>
        <w:rPr>
          <w:rFonts w:cs="Arial" w:hint="eastAsia"/>
          <w:b/>
          <w:bCs/>
          <w:sz w:val="24"/>
          <w:lang w:val="en-US" w:eastAsia="zh-CN"/>
        </w:rPr>
      </w:pPr>
      <w:r w:rsidRPr="00935E1B">
        <w:rPr>
          <w:rFonts w:cs="Arial" w:hint="eastAsia"/>
          <w:b/>
          <w:bCs/>
          <w:sz w:val="24"/>
          <w:lang w:val="en-US"/>
        </w:rPr>
        <w:t>3</w:t>
      </w:r>
      <w:r w:rsidRPr="00935E1B">
        <w:rPr>
          <w:rFonts w:cs="Arial"/>
          <w:b/>
          <w:bCs/>
          <w:sz w:val="24"/>
          <w:lang w:val="en-US"/>
        </w:rPr>
        <w:t>GPP TSG-RAN WG3 #12</w:t>
      </w:r>
      <w:r>
        <w:rPr>
          <w:rFonts w:cs="Arial" w:hint="eastAsia"/>
          <w:b/>
          <w:bCs/>
          <w:sz w:val="24"/>
          <w:lang w:val="en-US" w:eastAsia="zh-CN"/>
        </w:rPr>
        <w:t>7</w:t>
      </w:r>
      <w:r w:rsidR="00E81A13">
        <w:rPr>
          <w:rFonts w:cs="Arial" w:hint="eastAsia"/>
          <w:b/>
          <w:bCs/>
          <w:sz w:val="24"/>
          <w:lang w:val="en-US" w:eastAsia="zh-CN"/>
        </w:rPr>
        <w:t>bis</w:t>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r>
      <w:r w:rsidRPr="00935E1B">
        <w:rPr>
          <w:rFonts w:cs="Arial"/>
          <w:b/>
          <w:bCs/>
          <w:sz w:val="24"/>
          <w:lang w:val="en-US"/>
        </w:rPr>
        <w:tab/>
        <w:t>R3-2</w:t>
      </w:r>
      <w:r>
        <w:rPr>
          <w:rFonts w:cs="Arial" w:hint="eastAsia"/>
          <w:b/>
          <w:bCs/>
          <w:sz w:val="24"/>
          <w:lang w:val="en-US" w:eastAsia="zh-CN"/>
        </w:rPr>
        <w:t>5</w:t>
      </w:r>
      <w:r w:rsidR="007276F8">
        <w:rPr>
          <w:rFonts w:cs="Arial" w:hint="eastAsia"/>
          <w:b/>
          <w:bCs/>
          <w:sz w:val="24"/>
          <w:lang w:val="en-US" w:eastAsia="zh-CN"/>
        </w:rPr>
        <w:t>2165</w:t>
      </w:r>
    </w:p>
    <w:p w14:paraId="7AAFEF9E" w14:textId="47A9015A" w:rsidR="009D3FF6" w:rsidRPr="00935E1B" w:rsidRDefault="00D33E51" w:rsidP="009D3FF6">
      <w:pPr>
        <w:tabs>
          <w:tab w:val="left" w:pos="1985"/>
        </w:tabs>
        <w:rPr>
          <w:rFonts w:cs="Arial"/>
          <w:b/>
          <w:bCs/>
          <w:sz w:val="24"/>
          <w:lang w:val="en-US" w:eastAsia="zh-CN"/>
        </w:rPr>
      </w:pPr>
      <w:r>
        <w:rPr>
          <w:rFonts w:cs="Arial" w:hint="eastAsia"/>
          <w:b/>
          <w:bCs/>
          <w:sz w:val="24"/>
          <w:lang w:val="en-US" w:eastAsia="zh-CN"/>
        </w:rPr>
        <w:t>Wuhan</w:t>
      </w:r>
      <w:r w:rsidR="009D3FF6" w:rsidRPr="001034F9">
        <w:rPr>
          <w:rFonts w:cs="Arial"/>
          <w:b/>
          <w:bCs/>
          <w:sz w:val="24"/>
          <w:lang w:val="en-US" w:eastAsia="zh-CN"/>
        </w:rPr>
        <w:t>, Greece</w:t>
      </w:r>
      <w:r w:rsidR="009D3FF6">
        <w:rPr>
          <w:rFonts w:cs="Arial" w:hint="eastAsia"/>
          <w:b/>
          <w:bCs/>
          <w:sz w:val="24"/>
          <w:lang w:val="en-US" w:eastAsia="zh-CN"/>
        </w:rPr>
        <w:t xml:space="preserve">, </w:t>
      </w:r>
      <w:r w:rsidR="009D3FF6" w:rsidRPr="001034F9">
        <w:rPr>
          <w:rFonts w:cs="Arial"/>
          <w:b/>
          <w:bCs/>
          <w:sz w:val="24"/>
          <w:lang w:val="en-US"/>
        </w:rPr>
        <w:t xml:space="preserve">7th – </w:t>
      </w:r>
      <w:r w:rsidR="00C970F2">
        <w:rPr>
          <w:rFonts w:cs="Arial" w:hint="eastAsia"/>
          <w:b/>
          <w:bCs/>
          <w:sz w:val="24"/>
          <w:lang w:val="en-US" w:eastAsia="zh-CN"/>
        </w:rPr>
        <w:t>1</w:t>
      </w:r>
      <w:r w:rsidR="009D3FF6" w:rsidRPr="001034F9">
        <w:rPr>
          <w:rFonts w:cs="Arial"/>
          <w:b/>
          <w:bCs/>
          <w:sz w:val="24"/>
          <w:lang w:val="en-US"/>
        </w:rPr>
        <w:t>1t</w:t>
      </w:r>
      <w:r w:rsidR="00C970F2">
        <w:rPr>
          <w:rFonts w:cs="Arial" w:hint="eastAsia"/>
          <w:b/>
          <w:bCs/>
          <w:sz w:val="24"/>
          <w:lang w:val="en-US" w:eastAsia="zh-CN"/>
        </w:rPr>
        <w:t>h</w:t>
      </w:r>
      <w:r w:rsidR="009D3FF6" w:rsidRPr="001034F9">
        <w:rPr>
          <w:rFonts w:cs="Arial"/>
          <w:b/>
          <w:bCs/>
          <w:sz w:val="24"/>
          <w:lang w:val="en-US"/>
        </w:rPr>
        <w:t xml:space="preserve"> </w:t>
      </w:r>
      <w:r>
        <w:rPr>
          <w:rFonts w:cs="Arial" w:hint="eastAsia"/>
          <w:b/>
          <w:bCs/>
          <w:sz w:val="24"/>
          <w:lang w:val="en-US" w:eastAsia="zh-CN"/>
        </w:rPr>
        <w:t>April</w:t>
      </w:r>
      <w:r w:rsidR="009D3FF6" w:rsidRPr="001034F9">
        <w:rPr>
          <w:rFonts w:cs="Arial"/>
          <w:b/>
          <w:bCs/>
          <w:sz w:val="24"/>
          <w:lang w:val="en-US"/>
        </w:rPr>
        <w:t xml:space="preserve"> 2025</w:t>
      </w:r>
      <w:r w:rsidR="009D3FF6" w:rsidRPr="001034F9">
        <w:t xml:space="preserve"> </w:t>
      </w:r>
    </w:p>
    <w:p w14:paraId="6FEC161A" w14:textId="633BC2A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w:t>
      </w:r>
      <w:r w:rsidR="00F05AA1">
        <w:rPr>
          <w:rFonts w:cs="Arial" w:hint="eastAsia"/>
          <w:b/>
          <w:bCs/>
          <w:sz w:val="24"/>
          <w:lang w:val="en-US" w:eastAsia="zh-CN"/>
        </w:rPr>
        <w:t>6.</w:t>
      </w:r>
      <w:r w:rsidR="00811F36">
        <w:rPr>
          <w:rFonts w:cs="Arial" w:hint="eastAsia"/>
          <w:b/>
          <w:bCs/>
          <w:sz w:val="24"/>
          <w:lang w:val="en-US" w:eastAsia="zh-CN"/>
        </w:rPr>
        <w:t>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4CB4FEF4"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F53EF6" w:rsidRPr="00F53EF6">
        <w:rPr>
          <w:rFonts w:cs="Arial"/>
          <w:b/>
          <w:bCs/>
          <w:color w:val="000000"/>
          <w:sz w:val="24"/>
          <w:szCs w:val="24"/>
        </w:rPr>
        <w:t>Signalling Procedure for Inventory and Command</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6AE2D2E5" w14:textId="22920D28" w:rsidR="004E2948" w:rsidRDefault="0059121C" w:rsidP="005C5460">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In SI phase, the </w:t>
      </w:r>
      <w:r>
        <w:rPr>
          <w:rFonts w:ascii="Arial" w:hAnsi="Arial" w:cs="Arial"/>
          <w:sz w:val="22"/>
          <w:szCs w:val="22"/>
          <w:lang w:eastAsia="zh-CN"/>
        </w:rPr>
        <w:t>s</w:t>
      </w:r>
      <w:r w:rsidRPr="002F7CD0">
        <w:rPr>
          <w:rFonts w:ascii="Arial" w:hAnsi="Arial" w:cs="Arial"/>
          <w:sz w:val="22"/>
          <w:szCs w:val="22"/>
          <w:lang w:eastAsia="zh-CN"/>
        </w:rPr>
        <w:t xml:space="preserve">ignalling and </w:t>
      </w:r>
      <w:r>
        <w:rPr>
          <w:rFonts w:ascii="Arial" w:hAnsi="Arial" w:cs="Arial" w:hint="eastAsia"/>
          <w:sz w:val="22"/>
          <w:szCs w:val="22"/>
          <w:lang w:eastAsia="zh-CN"/>
        </w:rPr>
        <w:t>p</w:t>
      </w:r>
      <w:r w:rsidRPr="002F7CD0">
        <w:rPr>
          <w:rFonts w:ascii="Arial" w:hAnsi="Arial" w:cs="Arial"/>
          <w:sz w:val="22"/>
          <w:szCs w:val="22"/>
          <w:lang w:eastAsia="zh-CN"/>
        </w:rPr>
        <w:t xml:space="preserve">rocedures for Topology 1 </w:t>
      </w:r>
      <w:r>
        <w:rPr>
          <w:rFonts w:ascii="Arial" w:hAnsi="Arial" w:cs="Arial" w:hint="eastAsia"/>
          <w:sz w:val="22"/>
          <w:szCs w:val="22"/>
          <w:lang w:eastAsia="zh-CN"/>
        </w:rPr>
        <w:t xml:space="preserve">were agreed and captured </w:t>
      </w:r>
      <w:r w:rsidRPr="002F7CD0">
        <w:rPr>
          <w:rFonts w:ascii="Arial" w:hAnsi="Arial" w:cs="Arial"/>
          <w:sz w:val="22"/>
          <w:szCs w:val="22"/>
          <w:lang w:eastAsia="zh-CN"/>
        </w:rPr>
        <w:t>into TR 38.769</w:t>
      </w:r>
      <w:r w:rsidR="005A5CB3">
        <w:rPr>
          <w:rFonts w:ascii="Arial" w:hAnsi="Arial" w:cs="Arial" w:hint="eastAsia"/>
          <w:sz w:val="22"/>
          <w:szCs w:val="22"/>
          <w:lang w:eastAsia="zh-CN"/>
        </w:rPr>
        <w:t>[1]</w:t>
      </w:r>
      <w:r w:rsidRPr="002F7CD0">
        <w:rPr>
          <w:rFonts w:ascii="Arial" w:hAnsi="Arial" w:cs="Arial"/>
          <w:sz w:val="22"/>
          <w:szCs w:val="22"/>
          <w:lang w:eastAsia="zh-CN"/>
        </w:rPr>
        <w:t>.</w:t>
      </w:r>
      <w:r>
        <w:rPr>
          <w:rFonts w:ascii="Arial" w:hAnsi="Arial" w:cs="Arial" w:hint="eastAsia"/>
          <w:sz w:val="22"/>
          <w:szCs w:val="22"/>
          <w:lang w:eastAsia="zh-CN"/>
        </w:rPr>
        <w:t xml:space="preserve"> </w:t>
      </w:r>
      <w:r w:rsidR="00574A66" w:rsidRPr="00C96CF2">
        <w:rPr>
          <w:rFonts w:ascii="Arial" w:hAnsi="Arial" w:cs="Arial"/>
          <w:sz w:val="22"/>
          <w:szCs w:val="22"/>
          <w:lang w:eastAsia="zh-CN"/>
        </w:rPr>
        <w:t>The</w:t>
      </w:r>
      <w:r w:rsidR="00136C14" w:rsidRPr="00C96CF2">
        <w:rPr>
          <w:rFonts w:ascii="Arial" w:hAnsi="Arial" w:cs="Arial" w:hint="eastAsia"/>
          <w:sz w:val="22"/>
          <w:szCs w:val="22"/>
          <w:lang w:eastAsia="zh-CN"/>
        </w:rPr>
        <w:t xml:space="preserve"> </w:t>
      </w:r>
      <w:r w:rsidR="001F611D">
        <w:rPr>
          <w:rFonts w:ascii="Arial" w:hAnsi="Arial" w:cs="Arial" w:hint="eastAsia"/>
          <w:sz w:val="22"/>
          <w:szCs w:val="22"/>
          <w:lang w:eastAsia="zh-CN"/>
        </w:rPr>
        <w:t>work</w:t>
      </w:r>
      <w:r w:rsidR="003E2609" w:rsidRPr="00C96CF2">
        <w:rPr>
          <w:rFonts w:ascii="Arial" w:hAnsi="Arial" w:cs="Arial" w:hint="eastAsia"/>
          <w:sz w:val="22"/>
          <w:szCs w:val="22"/>
          <w:lang w:eastAsia="zh-CN"/>
        </w:rPr>
        <w:t xml:space="preserve"> item on </w:t>
      </w:r>
      <w:r w:rsidR="003E2609" w:rsidRPr="00C96CF2">
        <w:rPr>
          <w:rFonts w:ascii="Arial" w:hAnsi="Arial" w:cs="Arial"/>
          <w:sz w:val="22"/>
          <w:szCs w:val="22"/>
          <w:lang w:eastAsia="zh-CN"/>
        </w:rPr>
        <w:t>solutions for Ambient IoT (Internet of Things) in NR</w:t>
      </w:r>
      <w:r w:rsidR="00421012" w:rsidRPr="00C96CF2">
        <w:rPr>
          <w:rFonts w:ascii="Arial" w:hAnsi="Arial" w:cs="Arial"/>
          <w:sz w:val="22"/>
          <w:szCs w:val="22"/>
          <w:lang w:eastAsia="zh-CN"/>
        </w:rPr>
        <w:t xml:space="preserve"> </w:t>
      </w:r>
      <w:r w:rsidR="00136C14" w:rsidRPr="00C96CF2">
        <w:rPr>
          <w:rFonts w:ascii="Arial" w:hAnsi="Arial" w:cs="Arial"/>
          <w:sz w:val="22"/>
          <w:szCs w:val="22"/>
          <w:lang w:eastAsia="zh-CN"/>
        </w:rPr>
        <w:t>w</w:t>
      </w:r>
      <w:r w:rsidR="00406B7B" w:rsidRPr="00C96CF2">
        <w:rPr>
          <w:rFonts w:ascii="Arial" w:hAnsi="Arial" w:cs="Arial" w:hint="eastAsia"/>
          <w:sz w:val="22"/>
          <w:szCs w:val="22"/>
          <w:lang w:eastAsia="zh-CN"/>
        </w:rPr>
        <w:t>as</w:t>
      </w:r>
      <w:r w:rsidR="00421012" w:rsidRPr="00C96CF2">
        <w:rPr>
          <w:rFonts w:ascii="Arial" w:hAnsi="Arial" w:cs="Arial"/>
          <w:sz w:val="22"/>
          <w:szCs w:val="22"/>
          <w:lang w:eastAsia="zh-CN"/>
        </w:rPr>
        <w:t xml:space="preserve"> </w:t>
      </w:r>
      <w:r w:rsidR="00136C14" w:rsidRPr="00C96CF2">
        <w:rPr>
          <w:rFonts w:ascii="Arial" w:hAnsi="Arial" w:cs="Arial" w:hint="eastAsia"/>
          <w:sz w:val="22"/>
          <w:szCs w:val="22"/>
          <w:lang w:eastAsia="zh-CN"/>
        </w:rPr>
        <w:t>agreed</w:t>
      </w:r>
      <w:r w:rsidR="00421012" w:rsidRPr="00C96CF2">
        <w:rPr>
          <w:rFonts w:ascii="Arial" w:hAnsi="Arial" w:cs="Arial"/>
          <w:sz w:val="22"/>
          <w:szCs w:val="22"/>
          <w:lang w:eastAsia="zh-CN"/>
        </w:rPr>
        <w:t xml:space="preserve"> in RAN#10</w:t>
      </w:r>
      <w:r w:rsidR="000A661D">
        <w:rPr>
          <w:rFonts w:ascii="Arial" w:hAnsi="Arial" w:cs="Arial" w:hint="eastAsia"/>
          <w:sz w:val="22"/>
          <w:szCs w:val="22"/>
          <w:lang w:eastAsia="zh-CN"/>
        </w:rPr>
        <w:t>6</w:t>
      </w:r>
      <w:r w:rsidR="00421012" w:rsidRPr="00C96CF2">
        <w:rPr>
          <w:rFonts w:ascii="Arial" w:hAnsi="Arial" w:cs="Arial"/>
          <w:sz w:val="22"/>
          <w:szCs w:val="22"/>
          <w:lang w:eastAsia="zh-CN"/>
        </w:rPr>
        <w:t xml:space="preserve"> </w:t>
      </w:r>
      <w:r w:rsidR="00136C14" w:rsidRPr="00C96CF2">
        <w:rPr>
          <w:rFonts w:ascii="Arial" w:hAnsi="Arial" w:cs="Arial"/>
          <w:sz w:val="22"/>
          <w:szCs w:val="22"/>
          <w:lang w:eastAsia="zh-CN"/>
        </w:rPr>
        <w:t>meeting [</w:t>
      </w:r>
      <w:r w:rsidR="005A5CB3">
        <w:rPr>
          <w:rFonts w:ascii="Arial" w:hAnsi="Arial" w:cs="Arial" w:hint="eastAsia"/>
          <w:sz w:val="22"/>
          <w:szCs w:val="22"/>
          <w:lang w:eastAsia="zh-CN"/>
        </w:rPr>
        <w:t>2</w:t>
      </w:r>
      <w:r w:rsidR="00542BF2" w:rsidRPr="00C96CF2">
        <w:rPr>
          <w:rFonts w:ascii="Arial" w:hAnsi="Arial" w:cs="Arial"/>
          <w:sz w:val="22"/>
          <w:szCs w:val="22"/>
          <w:lang w:eastAsia="zh-CN"/>
        </w:rPr>
        <w:t>]</w:t>
      </w:r>
      <w:r w:rsidR="00421012" w:rsidRPr="00C96CF2">
        <w:rPr>
          <w:rFonts w:ascii="Arial" w:hAnsi="Arial" w:cs="Arial"/>
          <w:sz w:val="22"/>
          <w:szCs w:val="22"/>
          <w:lang w:eastAsia="zh-CN"/>
        </w:rPr>
        <w:t xml:space="preserve">. </w:t>
      </w:r>
      <w:r w:rsidR="005C5460">
        <w:rPr>
          <w:rFonts w:ascii="Arial" w:hAnsi="Arial" w:cs="Arial" w:hint="eastAsia"/>
          <w:sz w:val="22"/>
          <w:szCs w:val="22"/>
          <w:lang w:eastAsia="zh-CN"/>
        </w:rPr>
        <w:t>In RAN3#127 meeting, the following agreements are achieved:</w:t>
      </w:r>
    </w:p>
    <w:p w14:paraId="25C0B17D" w14:textId="77777777" w:rsidR="009D1D81" w:rsidRPr="001A5C6C" w:rsidRDefault="009D1D81" w:rsidP="009D1D81">
      <w:pPr>
        <w:pStyle w:val="ListParagraph4"/>
        <w:autoSpaceDN/>
        <w:spacing w:before="0" w:beforeAutospacing="0" w:after="0"/>
        <w:ind w:left="0"/>
        <w:rPr>
          <w:rFonts w:eastAsia="MS Mincho" w:cs="Calibri"/>
          <w:i/>
          <w:iCs/>
          <w:color w:val="00B050"/>
          <w:kern w:val="2"/>
          <w:sz w:val="16"/>
          <w:szCs w:val="16"/>
          <w:u w:val="single"/>
        </w:rPr>
      </w:pPr>
      <w:r w:rsidRPr="001A5C6C">
        <w:rPr>
          <w:rFonts w:eastAsia="MS Mincho" w:cs="Calibri"/>
          <w:i/>
          <w:iCs/>
          <w:color w:val="00B050"/>
          <w:kern w:val="2"/>
          <w:sz w:val="16"/>
          <w:szCs w:val="16"/>
          <w:u w:val="single"/>
        </w:rPr>
        <w:t>A</w:t>
      </w:r>
      <w:r w:rsidRPr="001A5C6C">
        <w:rPr>
          <w:rFonts w:eastAsia="MS Mincho" w:cs="Calibri" w:hint="eastAsia"/>
          <w:i/>
          <w:iCs/>
          <w:color w:val="00B050"/>
          <w:kern w:val="2"/>
          <w:sz w:val="16"/>
          <w:szCs w:val="16"/>
          <w:u w:val="single"/>
        </w:rPr>
        <w:t>bout</w:t>
      </w:r>
      <w:r w:rsidRPr="001A5C6C">
        <w:rPr>
          <w:rFonts w:eastAsia="MS Mincho" w:cs="Calibri"/>
          <w:i/>
          <w:iCs/>
          <w:color w:val="00B050"/>
          <w:kern w:val="2"/>
          <w:sz w:val="16"/>
          <w:szCs w:val="16"/>
          <w:u w:val="single"/>
        </w:rPr>
        <w:t xml:space="preserve"> Inventory Procedures:</w:t>
      </w:r>
    </w:p>
    <w:p w14:paraId="6C65D416"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WA: Introduce a NGAP Class 1 Inventory Request procedure.</w:t>
      </w:r>
    </w:p>
    <w:p w14:paraId="19863B5E"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REQUEST message, which includes Inventory Request Transfer IE.</w:t>
      </w:r>
    </w:p>
    <w:p w14:paraId="4DA043DD"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RESPONSE message, which includes Inventory Response Transfer IE.</w:t>
      </w:r>
    </w:p>
    <w:p w14:paraId="18585067"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FAILURE messages, which includes Inventory Failure Transfer IE.</w:t>
      </w:r>
    </w:p>
    <w:p w14:paraId="0F112E1A"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a NGAP Class 2 Inventory Report procedure.</w:t>
      </w:r>
    </w:p>
    <w:p w14:paraId="21225524"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INVENTORY REPORT message, which includes Inventory Report Transfer IE.</w:t>
      </w:r>
    </w:p>
    <w:p w14:paraId="3D291AAC"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The above Transfer IEs are transparent to AMF in case of indirect communication.</w:t>
      </w:r>
    </w:p>
    <w:p w14:paraId="6CF11518" w14:textId="77777777" w:rsidR="009D1D81" w:rsidRPr="001A5C6C" w:rsidRDefault="009D1D81" w:rsidP="009D1D81">
      <w:pPr>
        <w:pStyle w:val="PropObs"/>
        <w:spacing w:before="0" w:beforeAutospacing="0" w:after="0"/>
        <w:contextualSpacing/>
        <w:rPr>
          <w:b w:val="0"/>
          <w:bCs w:val="0"/>
          <w:i/>
          <w:color w:val="FF0000"/>
          <w:sz w:val="16"/>
          <w:szCs w:val="16"/>
        </w:rPr>
      </w:pPr>
      <w:r w:rsidRPr="001A5C6C">
        <w:rPr>
          <w:b w:val="0"/>
          <w:bCs w:val="0"/>
          <w:i/>
          <w:color w:val="FF0000"/>
          <w:sz w:val="16"/>
          <w:szCs w:val="16"/>
        </w:rPr>
        <w:t xml:space="preserve">FFS: </w:t>
      </w:r>
      <w:r w:rsidRPr="001A5C6C">
        <w:rPr>
          <w:rFonts w:hint="eastAsia"/>
          <w:b w:val="0"/>
          <w:bCs w:val="0"/>
          <w:i/>
          <w:color w:val="FF0000"/>
          <w:sz w:val="16"/>
          <w:szCs w:val="16"/>
        </w:rPr>
        <w:t>F</w:t>
      </w:r>
      <w:r w:rsidRPr="001A5C6C">
        <w:rPr>
          <w:b w:val="0"/>
          <w:bCs w:val="0"/>
          <w:i/>
          <w:color w:val="FF0000"/>
          <w:sz w:val="16"/>
          <w:szCs w:val="16"/>
        </w:rPr>
        <w:t>or Inventory related messages, the inclusion of Correlation Identifier and AIOTF Identifier.</w:t>
      </w:r>
    </w:p>
    <w:p w14:paraId="77C32709" w14:textId="77777777" w:rsidR="009D1D81" w:rsidRDefault="009D1D81" w:rsidP="009D1D81">
      <w:pPr>
        <w:pStyle w:val="ListParagraph4"/>
        <w:autoSpaceDN/>
        <w:spacing w:before="0" w:beforeAutospacing="0" w:after="0"/>
        <w:ind w:left="0"/>
        <w:rPr>
          <w:rFonts w:cs="Calibri"/>
          <w:b/>
          <w:color w:val="008000"/>
          <w:sz w:val="18"/>
          <w:szCs w:val="18"/>
        </w:rPr>
      </w:pPr>
      <w:r>
        <w:rPr>
          <w:rFonts w:cs="Calibri"/>
          <w:b/>
          <w:color w:val="008000"/>
          <w:sz w:val="18"/>
          <w:szCs w:val="18"/>
        </w:rPr>
        <w:t xml:space="preserve"> </w:t>
      </w:r>
    </w:p>
    <w:p w14:paraId="14BD8513" w14:textId="77777777" w:rsidR="009D1D81" w:rsidRDefault="009D1D81" w:rsidP="009D1D81">
      <w:pPr>
        <w:pStyle w:val="ListParagraph4"/>
        <w:autoSpaceDN/>
        <w:spacing w:before="0" w:beforeAutospacing="0" w:after="0"/>
        <w:ind w:left="0"/>
        <w:rPr>
          <w:rFonts w:cs="Calibri"/>
          <w:b/>
          <w:sz w:val="18"/>
          <w:szCs w:val="18"/>
        </w:rPr>
      </w:pPr>
      <w:r w:rsidRPr="001A5C6C">
        <w:rPr>
          <w:rFonts w:eastAsia="MS Mincho" w:cs="Calibri" w:hint="eastAsia"/>
          <w:i/>
          <w:iCs/>
          <w:color w:val="00B050"/>
          <w:kern w:val="2"/>
          <w:sz w:val="16"/>
          <w:szCs w:val="16"/>
          <w:u w:val="single"/>
        </w:rPr>
        <w:t>A</w:t>
      </w:r>
      <w:r w:rsidRPr="001A5C6C">
        <w:rPr>
          <w:rFonts w:eastAsia="MS Mincho" w:cs="Calibri"/>
          <w:i/>
          <w:iCs/>
          <w:color w:val="00B050"/>
          <w:kern w:val="2"/>
          <w:sz w:val="16"/>
          <w:szCs w:val="16"/>
          <w:u w:val="single"/>
        </w:rPr>
        <w:t>bout Command Procedure:</w:t>
      </w:r>
    </w:p>
    <w:p w14:paraId="45A6E6AB"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WA: Introduce a NGAP Class 1 Command Request procedure </w:t>
      </w:r>
    </w:p>
    <w:p w14:paraId="2EEC13E0"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COMMAND REQUEST message, which includes Command Request Transfer IE.</w:t>
      </w:r>
    </w:p>
    <w:p w14:paraId="31C3457A"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 xml:space="preserve">Introduce COMMAND RESPONSE message, which includes Command Response Transfer IE. </w:t>
      </w:r>
    </w:p>
    <w:p w14:paraId="2B4D2FA4"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Introduce COMMAND FAILURE messages, which includes Command Failure Transfer IE.</w:t>
      </w:r>
    </w:p>
    <w:p w14:paraId="4B2963A5" w14:textId="77777777" w:rsidR="009D1D81" w:rsidRPr="001A5C6C" w:rsidRDefault="009D1D81" w:rsidP="009D1D81">
      <w:pPr>
        <w:pStyle w:val="27"/>
        <w:autoSpaceDN/>
        <w:ind w:left="0"/>
        <w:rPr>
          <w:rFonts w:ascii="Calibri" w:eastAsia="MS Mincho" w:hAnsi="Calibri" w:cs="Calibri"/>
          <w:i/>
          <w:iCs/>
          <w:color w:val="00B050"/>
          <w:kern w:val="2"/>
          <w:sz w:val="16"/>
          <w:szCs w:val="16"/>
        </w:rPr>
      </w:pPr>
      <w:r w:rsidRPr="001A5C6C">
        <w:rPr>
          <w:rFonts w:ascii="Calibri" w:eastAsia="MS Mincho" w:hAnsi="Calibri" w:cs="Calibri"/>
          <w:i/>
          <w:iCs/>
          <w:color w:val="00B050"/>
          <w:kern w:val="2"/>
          <w:sz w:val="16"/>
          <w:szCs w:val="16"/>
        </w:rPr>
        <w:t>The above Transfer IEs are transparent to AMF in case of indirect communication.</w:t>
      </w:r>
    </w:p>
    <w:p w14:paraId="0DE08C35"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w:t>
      </w:r>
      <w:r w:rsidRPr="001A5C6C">
        <w:rPr>
          <w:rFonts w:ascii="Calibri" w:eastAsia="MS Mincho" w:hAnsi="Calibri" w:cs="Calibri" w:hint="eastAsia"/>
          <w:i/>
          <w:iCs/>
          <w:color w:val="FF0000"/>
          <w:kern w:val="2"/>
          <w:sz w:val="16"/>
          <w:szCs w:val="16"/>
        </w:rPr>
        <w:t>F</w:t>
      </w:r>
      <w:r w:rsidRPr="001A5C6C">
        <w:rPr>
          <w:rFonts w:ascii="Calibri" w:eastAsia="MS Mincho" w:hAnsi="Calibri" w:cs="Calibri"/>
          <w:i/>
          <w:iCs/>
          <w:color w:val="FF0000"/>
          <w:kern w:val="2"/>
          <w:sz w:val="16"/>
          <w:szCs w:val="16"/>
        </w:rPr>
        <w:t>or Command related messages, the inclusion of Correlation Identifier and AIOTF Identifier.</w:t>
      </w:r>
    </w:p>
    <w:p w14:paraId="7A6F89DE"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command related messages, whether the Correlation Identifier IE if included is the same one as in the related Inventory procedure?</w:t>
      </w:r>
    </w:p>
    <w:p w14:paraId="240907D4"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Command request procedure is a per device procedure or to be used for multiple devices?</w:t>
      </w:r>
    </w:p>
    <w:p w14:paraId="097E255D"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The need for a Command Report procedure?</w:t>
      </w:r>
    </w:p>
    <w:p w14:paraId="476C0FFD"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Device association between gNB and AIOTF is used in Command procedure.</w:t>
      </w:r>
    </w:p>
    <w:p w14:paraId="17AE4763" w14:textId="77777777" w:rsidR="009D1D81" w:rsidRPr="001A5C6C" w:rsidRDefault="009D1D81" w:rsidP="009D1D81">
      <w:pPr>
        <w:pStyle w:val="PropObs"/>
        <w:spacing w:before="0" w:beforeAutospacing="0" w:after="0"/>
        <w:contextualSpacing/>
        <w:rPr>
          <w:b w:val="0"/>
          <w:bCs w:val="0"/>
          <w:i/>
          <w:color w:val="FF0000"/>
          <w:sz w:val="16"/>
          <w:szCs w:val="16"/>
        </w:rPr>
      </w:pPr>
      <w:r w:rsidRPr="001A5C6C">
        <w:rPr>
          <w:rFonts w:hint="eastAsia"/>
          <w:b w:val="0"/>
          <w:bCs w:val="0"/>
          <w:i/>
          <w:color w:val="FF0000"/>
          <w:sz w:val="16"/>
          <w:szCs w:val="16"/>
        </w:rPr>
        <w:t xml:space="preserve"> </w:t>
      </w:r>
    </w:p>
    <w:p w14:paraId="13F558B7" w14:textId="77777777" w:rsidR="009D1D81" w:rsidRDefault="009D1D81" w:rsidP="009D1D81">
      <w:pPr>
        <w:pStyle w:val="ListParagraph4"/>
        <w:autoSpaceDN/>
        <w:spacing w:before="0" w:beforeAutospacing="0" w:after="0"/>
        <w:ind w:left="0"/>
        <w:rPr>
          <w:rFonts w:cs="Calibri"/>
          <w:b/>
          <w:sz w:val="18"/>
          <w:szCs w:val="18"/>
        </w:rPr>
      </w:pPr>
      <w:r w:rsidRPr="001A5C6C">
        <w:rPr>
          <w:rFonts w:eastAsia="MS Mincho" w:cs="Calibri" w:hint="eastAsia"/>
          <w:i/>
          <w:iCs/>
          <w:color w:val="00B050"/>
          <w:kern w:val="2"/>
          <w:sz w:val="16"/>
          <w:szCs w:val="16"/>
          <w:u w:val="single"/>
        </w:rPr>
        <w:t>A</w:t>
      </w:r>
      <w:r w:rsidRPr="001A5C6C">
        <w:rPr>
          <w:rFonts w:eastAsia="MS Mincho" w:cs="Calibri"/>
          <w:i/>
          <w:iCs/>
          <w:color w:val="00B050"/>
          <w:kern w:val="2"/>
          <w:sz w:val="16"/>
          <w:szCs w:val="16"/>
          <w:u w:val="single"/>
        </w:rPr>
        <w:t>bout Interface management procedures:</w:t>
      </w:r>
    </w:p>
    <w:p w14:paraId="46591D5A"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In indirect path communication, existing NG interface management procedures are used between the gNB and the AMF. </w:t>
      </w:r>
    </w:p>
    <w:p w14:paraId="63C7DA5D"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In direct path communication, existing NG Setup, RAN Configuration Update, NG Reset, Error Indication procedures are used between the gNB and the AIOTF.</w:t>
      </w:r>
    </w:p>
    <w:p w14:paraId="0511055E" w14:textId="77777777" w:rsidR="009D1D81" w:rsidRPr="001A5C6C" w:rsidRDefault="009D1D81" w:rsidP="009D1D81">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interface management procedures, if reuse existing ones, how to handle the not applicable mandatory IEs, and how to handle A-IoT only support case.</w:t>
      </w:r>
    </w:p>
    <w:p w14:paraId="7FE7BA99" w14:textId="06ED3CE5" w:rsidR="005C5460" w:rsidRPr="009D1D81" w:rsidRDefault="009D1D81" w:rsidP="005C5460">
      <w:pPr>
        <w:spacing w:line="360" w:lineRule="auto"/>
        <w:jc w:val="both"/>
        <w:rPr>
          <w:rFonts w:ascii="Arial" w:hAnsi="Arial" w:cs="Arial"/>
          <w:sz w:val="22"/>
          <w:szCs w:val="22"/>
          <w:lang w:eastAsia="zh-CN"/>
        </w:rPr>
      </w:pPr>
      <w:r>
        <w:rPr>
          <w:rFonts w:cs="Calibri"/>
          <w:i/>
          <w:color w:val="FF0000"/>
          <w:sz w:val="16"/>
          <w:szCs w:val="16"/>
        </w:rPr>
        <w:t>Work on the stage2/3 details and open issues....</w:t>
      </w:r>
    </w:p>
    <w:p w14:paraId="694F2EFF" w14:textId="5DEBA14A" w:rsidR="004321FB" w:rsidRPr="00C96CF2" w:rsidRDefault="000976DB" w:rsidP="002F7CD0">
      <w:pPr>
        <w:spacing w:line="360" w:lineRule="auto"/>
        <w:jc w:val="both"/>
        <w:rPr>
          <w:rFonts w:ascii="Arial" w:hAnsi="Arial" w:cs="Arial"/>
          <w:sz w:val="22"/>
          <w:szCs w:val="22"/>
          <w:lang w:eastAsia="zh-CN"/>
        </w:rPr>
      </w:pPr>
      <w:r>
        <w:rPr>
          <w:rFonts w:ascii="Arial" w:hAnsi="Arial" w:cs="Arial" w:hint="eastAsia"/>
          <w:sz w:val="22"/>
          <w:szCs w:val="22"/>
          <w:lang w:eastAsia="zh-CN"/>
        </w:rPr>
        <w:t>T</w:t>
      </w:r>
      <w:r w:rsidR="00BF10DE">
        <w:rPr>
          <w:rFonts w:ascii="Arial" w:hAnsi="Arial" w:cs="Arial" w:hint="eastAsia"/>
          <w:sz w:val="22"/>
          <w:szCs w:val="22"/>
          <w:lang w:eastAsia="zh-CN"/>
        </w:rPr>
        <w:t xml:space="preserve">his contribution aims to </w:t>
      </w:r>
      <w:r w:rsidR="009B2504">
        <w:rPr>
          <w:rFonts w:ascii="Arial" w:hAnsi="Arial" w:cs="Arial" w:hint="eastAsia"/>
          <w:sz w:val="22"/>
          <w:szCs w:val="22"/>
          <w:lang w:eastAsia="zh-CN"/>
        </w:rPr>
        <w:t xml:space="preserve">continue </w:t>
      </w:r>
      <w:r w:rsidR="00BF10DE">
        <w:rPr>
          <w:rFonts w:ascii="Arial" w:hAnsi="Arial" w:cs="Arial" w:hint="eastAsia"/>
          <w:sz w:val="22"/>
          <w:szCs w:val="22"/>
          <w:lang w:eastAsia="zh-CN"/>
        </w:rPr>
        <w:t>discuss</w:t>
      </w:r>
      <w:r w:rsidR="008570EC">
        <w:rPr>
          <w:rFonts w:ascii="Arial" w:hAnsi="Arial" w:cs="Arial" w:hint="eastAsia"/>
          <w:sz w:val="22"/>
          <w:szCs w:val="22"/>
          <w:lang w:eastAsia="zh-CN"/>
        </w:rPr>
        <w:t>ing</w:t>
      </w:r>
      <w:r w:rsidR="00BF10DE">
        <w:rPr>
          <w:rFonts w:ascii="Arial" w:hAnsi="Arial" w:cs="Arial" w:hint="eastAsia"/>
          <w:sz w:val="22"/>
          <w:szCs w:val="22"/>
          <w:lang w:eastAsia="zh-CN"/>
        </w:rPr>
        <w:t xml:space="preserve"> the </w:t>
      </w:r>
      <w:r w:rsidR="00475DA8">
        <w:rPr>
          <w:rFonts w:ascii="Arial" w:hAnsi="Arial" w:cs="Arial" w:hint="eastAsia"/>
          <w:sz w:val="22"/>
          <w:szCs w:val="22"/>
          <w:lang w:eastAsia="zh-CN"/>
        </w:rPr>
        <w:t xml:space="preserve">procedure and </w:t>
      </w:r>
      <w:r w:rsidR="00BF10DE">
        <w:rPr>
          <w:rFonts w:ascii="Arial" w:hAnsi="Arial" w:cs="Arial" w:hint="eastAsia"/>
          <w:sz w:val="22"/>
          <w:szCs w:val="22"/>
          <w:lang w:eastAsia="zh-CN"/>
        </w:rPr>
        <w:t xml:space="preserve">content information </w:t>
      </w:r>
      <w:r w:rsidR="00475DA8">
        <w:rPr>
          <w:rFonts w:ascii="Arial" w:hAnsi="Arial" w:cs="Arial" w:hint="eastAsia"/>
          <w:sz w:val="22"/>
          <w:szCs w:val="22"/>
          <w:lang w:eastAsia="zh-CN"/>
        </w:rPr>
        <w:t>for</w:t>
      </w:r>
      <w:r w:rsidR="00BF10DE">
        <w:rPr>
          <w:rFonts w:ascii="Arial" w:hAnsi="Arial" w:cs="Arial" w:hint="eastAsia"/>
          <w:sz w:val="22"/>
          <w:szCs w:val="22"/>
          <w:lang w:eastAsia="zh-CN"/>
        </w:rPr>
        <w:t xml:space="preserve"> </w:t>
      </w:r>
      <w:r w:rsidR="002F2EA0">
        <w:rPr>
          <w:rFonts w:ascii="Arial" w:hAnsi="Arial" w:cs="Arial"/>
          <w:sz w:val="22"/>
          <w:szCs w:val="22"/>
          <w:lang w:eastAsia="zh-CN"/>
        </w:rPr>
        <w:t>inventory</w:t>
      </w:r>
      <w:r w:rsidR="00BF10DE">
        <w:rPr>
          <w:rFonts w:ascii="Arial" w:hAnsi="Arial" w:cs="Arial" w:hint="eastAsia"/>
          <w:sz w:val="22"/>
          <w:szCs w:val="22"/>
          <w:lang w:eastAsia="zh-CN"/>
        </w:rPr>
        <w:t xml:space="preserve"> and command.</w:t>
      </w:r>
    </w:p>
    <w:p w14:paraId="79C71067" w14:textId="77777777" w:rsidR="00FB6E00" w:rsidRDefault="00A356BC" w:rsidP="00CA4DF5">
      <w:pPr>
        <w:pStyle w:val="1"/>
        <w:ind w:left="0" w:firstLine="0"/>
        <w:rPr>
          <w:lang w:eastAsia="zh-CN"/>
        </w:rPr>
      </w:pPr>
      <w:r>
        <w:rPr>
          <w:rFonts w:hint="eastAsia"/>
          <w:lang w:eastAsia="zh-CN"/>
        </w:rPr>
        <w:t>Discussion</w:t>
      </w:r>
    </w:p>
    <w:p w14:paraId="06CCEDA1" w14:textId="77777777" w:rsidR="00222D22" w:rsidRPr="00523E3C" w:rsidRDefault="00222D22" w:rsidP="00523E3C">
      <w:pPr>
        <w:rPr>
          <w:lang w:eastAsia="zh-CN"/>
        </w:rPr>
      </w:pPr>
    </w:p>
    <w:p w14:paraId="74D6E56F" w14:textId="55A802B8" w:rsidR="00A11D02" w:rsidRDefault="00F57885" w:rsidP="00523E3C">
      <w:pPr>
        <w:pStyle w:val="20"/>
        <w:rPr>
          <w:lang w:eastAsia="zh-CN"/>
        </w:rPr>
      </w:pPr>
      <w:r>
        <w:rPr>
          <w:rFonts w:hint="eastAsia"/>
          <w:lang w:eastAsia="zh-CN"/>
        </w:rPr>
        <w:lastRenderedPageBreak/>
        <w:t xml:space="preserve">Content in </w:t>
      </w:r>
      <w:r>
        <w:rPr>
          <w:lang w:eastAsia="zh-CN"/>
        </w:rPr>
        <w:t>Inventory</w:t>
      </w:r>
      <w:r w:rsidR="009678FD">
        <w:rPr>
          <w:rFonts w:hint="eastAsia"/>
          <w:lang w:eastAsia="zh-CN"/>
        </w:rPr>
        <w:t xml:space="preserve"> </w:t>
      </w:r>
      <w:r w:rsidR="0073028C">
        <w:rPr>
          <w:rFonts w:hint="eastAsia"/>
          <w:lang w:eastAsia="zh-CN"/>
        </w:rPr>
        <w:t>Procedure</w:t>
      </w:r>
    </w:p>
    <w:p w14:paraId="0F78CEC6" w14:textId="2A5F346D" w:rsidR="00C352D5" w:rsidRDefault="00C352D5" w:rsidP="009847FE">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According to the conclusion in last meeting, the following information still </w:t>
      </w:r>
      <w:proofErr w:type="gramStart"/>
      <w:r>
        <w:rPr>
          <w:rFonts w:ascii="Arial" w:hAnsi="Arial" w:cs="Arial" w:hint="eastAsia"/>
          <w:sz w:val="22"/>
          <w:szCs w:val="22"/>
          <w:lang w:eastAsia="zh-CN"/>
        </w:rPr>
        <w:t>need</w:t>
      </w:r>
      <w:proofErr w:type="gramEnd"/>
      <w:r>
        <w:rPr>
          <w:rFonts w:ascii="Arial" w:hAnsi="Arial" w:cs="Arial" w:hint="eastAsia"/>
          <w:sz w:val="22"/>
          <w:szCs w:val="22"/>
          <w:lang w:eastAsia="zh-CN"/>
        </w:rPr>
        <w:t xml:space="preserve"> to be discussed:</w:t>
      </w:r>
    </w:p>
    <w:p w14:paraId="23B0230B" w14:textId="373D1F3C" w:rsidR="00C352D5" w:rsidRPr="00C352D5" w:rsidRDefault="00C352D5" w:rsidP="009847FE">
      <w:pPr>
        <w:spacing w:line="360" w:lineRule="auto"/>
        <w:jc w:val="both"/>
        <w:rPr>
          <w:rFonts w:ascii="Arial" w:hAnsi="Arial" w:cs="Arial" w:hint="eastAsia"/>
          <w:sz w:val="22"/>
          <w:szCs w:val="22"/>
          <w:lang w:eastAsia="zh-CN"/>
        </w:rPr>
      </w:pPr>
      <w:r w:rsidRPr="001A5C6C">
        <w:rPr>
          <w:i/>
          <w:color w:val="FF0000"/>
          <w:sz w:val="16"/>
          <w:szCs w:val="16"/>
        </w:rPr>
        <w:t xml:space="preserve">FFS: </w:t>
      </w:r>
      <w:r w:rsidRPr="001A5C6C">
        <w:rPr>
          <w:rFonts w:hint="eastAsia"/>
          <w:i/>
          <w:color w:val="FF0000"/>
          <w:sz w:val="16"/>
          <w:szCs w:val="16"/>
        </w:rPr>
        <w:t>F</w:t>
      </w:r>
      <w:r w:rsidRPr="001A5C6C">
        <w:rPr>
          <w:i/>
          <w:color w:val="FF0000"/>
          <w:sz w:val="16"/>
          <w:szCs w:val="16"/>
        </w:rPr>
        <w:t>or Inventory related messages, the inclusion of Correlation Identifier and AIOTF Identifier.</w:t>
      </w:r>
    </w:p>
    <w:p w14:paraId="2DDD1199" w14:textId="6DA93590" w:rsidR="00972F6B" w:rsidRDefault="00B1539D" w:rsidP="009847FE">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According to </w:t>
      </w:r>
      <w:r>
        <w:rPr>
          <w:rFonts w:ascii="Arial" w:hAnsi="Arial" w:cs="Arial"/>
          <w:sz w:val="22"/>
          <w:szCs w:val="22"/>
          <w:lang w:eastAsia="zh-CN"/>
        </w:rPr>
        <w:t>conclusions</w:t>
      </w:r>
      <w:r>
        <w:rPr>
          <w:rFonts w:ascii="Arial" w:hAnsi="Arial" w:cs="Arial" w:hint="eastAsia"/>
          <w:sz w:val="22"/>
          <w:szCs w:val="22"/>
          <w:lang w:eastAsia="zh-CN"/>
        </w:rPr>
        <w:t xml:space="preserve"> of TR23.700-13, the following </w:t>
      </w:r>
      <w:r>
        <w:rPr>
          <w:rFonts w:ascii="Arial" w:hAnsi="Arial" w:cs="Arial"/>
          <w:sz w:val="22"/>
          <w:szCs w:val="22"/>
          <w:lang w:eastAsia="zh-CN"/>
        </w:rPr>
        <w:t>information</w:t>
      </w:r>
      <w:r>
        <w:rPr>
          <w:rFonts w:ascii="Arial" w:hAnsi="Arial" w:cs="Arial" w:hint="eastAsia"/>
          <w:sz w:val="22"/>
          <w:szCs w:val="22"/>
          <w:lang w:eastAsia="zh-CN"/>
        </w:rPr>
        <w:t xml:space="preserve"> can be included in </w:t>
      </w:r>
      <w:r w:rsidR="00972F6B">
        <w:rPr>
          <w:rFonts w:ascii="Arial" w:hAnsi="Arial" w:cs="Arial"/>
          <w:sz w:val="22"/>
          <w:szCs w:val="22"/>
          <w:lang w:eastAsia="zh-CN"/>
        </w:rPr>
        <w:t>inventory</w:t>
      </w:r>
      <w:r w:rsidR="00972F6B">
        <w:rPr>
          <w:rFonts w:ascii="Arial" w:hAnsi="Arial" w:cs="Arial" w:hint="eastAsia"/>
          <w:sz w:val="22"/>
          <w:szCs w:val="22"/>
          <w:lang w:eastAsia="zh-CN"/>
        </w:rPr>
        <w:t xml:space="preserve"> </w:t>
      </w:r>
      <w:r w:rsidR="00AF4431">
        <w:rPr>
          <w:rFonts w:ascii="Arial" w:hAnsi="Arial" w:cs="Arial"/>
          <w:sz w:val="22"/>
          <w:szCs w:val="22"/>
          <w:lang w:eastAsia="zh-CN"/>
        </w:rPr>
        <w:t>request</w:t>
      </w:r>
      <w:r w:rsidR="00972F6B">
        <w:rPr>
          <w:rFonts w:ascii="Arial" w:hAnsi="Arial" w:cs="Arial" w:hint="eastAsia"/>
          <w:sz w:val="22"/>
          <w:szCs w:val="22"/>
          <w:lang w:eastAsia="zh-CN"/>
        </w:rPr>
        <w:t xml:space="preserve"> message:</w:t>
      </w:r>
    </w:p>
    <w:p w14:paraId="343C7F32" w14:textId="36FB4679" w:rsidR="00B1539D" w:rsidRDefault="00AF4431" w:rsidP="00350D19">
      <w:pPr>
        <w:pStyle w:val="af9"/>
        <w:numPr>
          <w:ilvl w:val="0"/>
          <w:numId w:val="61"/>
        </w:numPr>
        <w:spacing w:line="360" w:lineRule="auto"/>
        <w:jc w:val="both"/>
        <w:rPr>
          <w:rFonts w:ascii="Arial" w:hAnsi="Arial" w:cs="Arial"/>
          <w:sz w:val="22"/>
          <w:szCs w:val="22"/>
          <w:lang w:eastAsia="zh-CN"/>
        </w:rPr>
      </w:pPr>
      <w:r w:rsidRPr="00350D19">
        <w:rPr>
          <w:rFonts w:ascii="Arial" w:hAnsi="Arial" w:cs="Arial"/>
          <w:sz w:val="22"/>
          <w:szCs w:val="22"/>
          <w:lang w:eastAsia="zh-CN"/>
        </w:rPr>
        <w:t>correlation identifier</w:t>
      </w:r>
      <w:r w:rsidR="00362F88" w:rsidRPr="00350D19">
        <w:rPr>
          <w:rFonts w:ascii="Arial" w:hAnsi="Arial" w:cs="Arial" w:hint="eastAsia"/>
          <w:sz w:val="22"/>
          <w:szCs w:val="22"/>
          <w:lang w:eastAsia="zh-CN"/>
        </w:rPr>
        <w:t xml:space="preserve">: </w:t>
      </w:r>
      <w:r w:rsidR="00163ADE" w:rsidRPr="00163ADE">
        <w:rPr>
          <w:rFonts w:ascii="Arial" w:hAnsi="Arial" w:cs="Arial"/>
          <w:sz w:val="22"/>
          <w:szCs w:val="22"/>
          <w:lang w:eastAsia="zh-CN"/>
        </w:rPr>
        <w:t>As a single A-IoT RAN may connect to multiple A-IoT CNs, the correlation identifier allows the AIOTF to match inventory responses with the corresponding request. Therefore, the correlation identifier is required in inventory request, response, and failure message</w:t>
      </w:r>
      <w:r w:rsidR="008C5B2E">
        <w:rPr>
          <w:rFonts w:ascii="Arial" w:hAnsi="Arial" w:cs="Arial" w:hint="eastAsia"/>
          <w:sz w:val="22"/>
          <w:szCs w:val="22"/>
          <w:lang w:eastAsia="zh-CN"/>
        </w:rPr>
        <w:t>.</w:t>
      </w:r>
    </w:p>
    <w:p w14:paraId="145DE668" w14:textId="4FAB599A" w:rsidR="001C5C29" w:rsidRPr="00350D19" w:rsidRDefault="001C5C29" w:rsidP="00350D19">
      <w:pPr>
        <w:pStyle w:val="af9"/>
        <w:numPr>
          <w:ilvl w:val="0"/>
          <w:numId w:val="61"/>
        </w:numPr>
        <w:spacing w:line="360" w:lineRule="auto"/>
        <w:jc w:val="both"/>
        <w:rPr>
          <w:rFonts w:ascii="Arial" w:hAnsi="Arial" w:cs="Arial"/>
          <w:sz w:val="22"/>
          <w:szCs w:val="22"/>
          <w:lang w:eastAsia="zh-CN"/>
        </w:rPr>
      </w:pPr>
      <w:r w:rsidRPr="001C5C29">
        <w:rPr>
          <w:rFonts w:ascii="Arial" w:hAnsi="Arial" w:cs="Arial"/>
          <w:sz w:val="22"/>
          <w:szCs w:val="22"/>
          <w:lang w:eastAsia="zh-CN"/>
        </w:rPr>
        <w:t>AIOTF identifier</w:t>
      </w:r>
      <w:r w:rsidRPr="001C5C29">
        <w:rPr>
          <w:rFonts w:ascii="Arial" w:hAnsi="Arial" w:cs="Arial" w:hint="eastAsia"/>
          <w:sz w:val="22"/>
          <w:szCs w:val="22"/>
          <w:lang w:eastAsia="zh-CN"/>
        </w:rPr>
        <w:t xml:space="preserve">: </w:t>
      </w:r>
      <w:r w:rsidR="0012592E" w:rsidRPr="0012592E">
        <w:rPr>
          <w:rFonts w:ascii="Arial" w:hAnsi="Arial" w:cs="Arial"/>
          <w:sz w:val="22"/>
          <w:szCs w:val="22"/>
          <w:lang w:eastAsia="zh-CN"/>
        </w:rPr>
        <w:t>To route the request back to the originating AIOTF, the AMF additionally provides an AIOTF identifier when forwarding the request from the AIOTF. Therefore, the AIOTF identifier is necessary in inventory request, response, and failure messages.</w:t>
      </w:r>
    </w:p>
    <w:p w14:paraId="1E92721A" w14:textId="64DB1584" w:rsidR="00362F88" w:rsidRPr="00350D19" w:rsidRDefault="000E378C" w:rsidP="000F7FD2">
      <w:pPr>
        <w:pStyle w:val="af9"/>
        <w:numPr>
          <w:ilvl w:val="0"/>
          <w:numId w:val="61"/>
        </w:numPr>
        <w:spacing w:line="360" w:lineRule="auto"/>
        <w:jc w:val="both"/>
        <w:rPr>
          <w:rFonts w:ascii="Arial" w:hAnsi="Arial" w:cs="Arial"/>
          <w:sz w:val="22"/>
          <w:szCs w:val="22"/>
          <w:lang w:eastAsia="zh-CN"/>
        </w:rPr>
      </w:pPr>
      <w:r w:rsidRPr="000E378C">
        <w:rPr>
          <w:rFonts w:ascii="Arial" w:hAnsi="Arial" w:cs="Arial"/>
          <w:sz w:val="22"/>
          <w:szCs w:val="22"/>
          <w:lang w:eastAsia="zh-CN"/>
        </w:rPr>
        <w:t>part of or full</w:t>
      </w:r>
      <w:r w:rsidRPr="00350D19">
        <w:rPr>
          <w:rFonts w:ascii="Arial" w:hAnsi="Arial" w:cs="Arial"/>
          <w:sz w:val="22"/>
          <w:szCs w:val="22"/>
          <w:lang w:eastAsia="zh-CN"/>
        </w:rPr>
        <w:t xml:space="preserve"> </w:t>
      </w:r>
      <w:r w:rsidR="00177C72" w:rsidRPr="00350D19">
        <w:rPr>
          <w:rFonts w:ascii="Arial" w:hAnsi="Arial" w:cs="Arial"/>
          <w:sz w:val="22"/>
          <w:szCs w:val="22"/>
          <w:lang w:eastAsia="zh-CN"/>
        </w:rPr>
        <w:t>AIoT Device Identifier</w:t>
      </w:r>
      <w:r w:rsidR="002C09C3">
        <w:rPr>
          <w:rFonts w:ascii="Arial" w:hAnsi="Arial" w:cs="Arial" w:hint="eastAsia"/>
          <w:sz w:val="22"/>
          <w:szCs w:val="22"/>
          <w:lang w:eastAsia="zh-CN"/>
        </w:rPr>
        <w:t xml:space="preserve">: </w:t>
      </w:r>
      <w:r w:rsidR="000F7FD2" w:rsidRPr="000F7FD2">
        <w:rPr>
          <w:rFonts w:ascii="Arial" w:hAnsi="Arial" w:cs="Arial"/>
          <w:sz w:val="22"/>
          <w:szCs w:val="22"/>
          <w:lang w:eastAsia="zh-CN"/>
        </w:rPr>
        <w:t>Inventory requests can be sent by the A-IoT CN for a single device, a group of devices, or all devices. According to TR23.700-13, AIoT devices compare the AIoT Device Identification information with their own AIoT Device Identifier (partial or full) to determine whether they should respond to the paging message. Additionally, a partial AIoT Device Identifier can be used as filtering information to associate multiple AIoT devices.</w:t>
      </w:r>
      <w:r w:rsidR="009E32D4">
        <w:rPr>
          <w:rFonts w:ascii="Arial" w:hAnsi="Arial" w:cs="Arial" w:hint="eastAsia"/>
          <w:sz w:val="22"/>
          <w:szCs w:val="22"/>
          <w:lang w:eastAsia="zh-CN"/>
        </w:rPr>
        <w:t xml:space="preserve"> </w:t>
      </w:r>
    </w:p>
    <w:p w14:paraId="21E44C1D" w14:textId="15F270C7" w:rsidR="002F1A13" w:rsidRPr="007A4021" w:rsidRDefault="006041E7" w:rsidP="002F1A13">
      <w:pPr>
        <w:spacing w:line="360" w:lineRule="auto"/>
        <w:jc w:val="both"/>
        <w:rPr>
          <w:rFonts w:ascii="Arial" w:hAnsi="Arial" w:cs="Arial"/>
          <w:sz w:val="22"/>
          <w:szCs w:val="22"/>
          <w:lang w:eastAsia="zh-CN"/>
        </w:rPr>
      </w:pPr>
      <w:r w:rsidRPr="006041E7">
        <w:rPr>
          <w:rFonts w:ascii="Arial" w:hAnsi="Arial" w:cs="Arial"/>
          <w:sz w:val="22"/>
          <w:szCs w:val="22"/>
          <w:lang w:eastAsia="zh-CN"/>
        </w:rPr>
        <w:t>Additionally, we propose</w:t>
      </w:r>
      <w:r w:rsidR="005140D5">
        <w:rPr>
          <w:rFonts w:ascii="Arial" w:hAnsi="Arial" w:cs="Arial" w:hint="eastAsia"/>
          <w:sz w:val="22"/>
          <w:szCs w:val="22"/>
          <w:lang w:eastAsia="zh-CN"/>
        </w:rPr>
        <w:t xml:space="preserve"> to</w:t>
      </w:r>
      <w:r w:rsidRPr="006041E7">
        <w:rPr>
          <w:rFonts w:ascii="Arial" w:hAnsi="Arial" w:cs="Arial"/>
          <w:sz w:val="22"/>
          <w:szCs w:val="22"/>
          <w:lang w:eastAsia="zh-CN"/>
        </w:rPr>
        <w:t xml:space="preserve"> introducing a session ID, as the specifications must allow multiple inventory procedure instances to run in parallel over the RAN-CN interface. Given that the A-IoT RAN system may cover multiple regions in practical deployments, the inventory area list should be included in the inventory message.</w:t>
      </w:r>
      <w:r w:rsidR="00A156B2" w:rsidRPr="00A156B2">
        <w:rPr>
          <w:rFonts w:ascii="Arial" w:hAnsi="Arial" w:cs="Arial" w:hint="eastAsia"/>
          <w:sz w:val="22"/>
          <w:szCs w:val="22"/>
          <w:lang w:eastAsia="zh-CN"/>
        </w:rPr>
        <w:t xml:space="preserve"> Therefore, the following information can be included in A-IoT Inventory Request message:</w:t>
      </w:r>
    </w:p>
    <w:p w14:paraId="2F446C3B" w14:textId="14D35351" w:rsidR="00BA4956" w:rsidRDefault="00BA4956" w:rsidP="007A4021">
      <w:pPr>
        <w:pStyle w:val="af9"/>
        <w:numPr>
          <w:ilvl w:val="0"/>
          <w:numId w:val="57"/>
        </w:numPr>
        <w:spacing w:line="360" w:lineRule="auto"/>
        <w:jc w:val="both"/>
        <w:rPr>
          <w:rFonts w:ascii="Arial" w:hAnsi="Arial" w:cs="Arial"/>
          <w:sz w:val="22"/>
          <w:szCs w:val="22"/>
          <w:lang w:eastAsia="zh-CN"/>
        </w:rPr>
      </w:pPr>
      <w:r>
        <w:rPr>
          <w:rFonts w:ascii="Arial" w:hAnsi="Arial" w:cs="Arial" w:hint="eastAsia"/>
          <w:sz w:val="22"/>
          <w:szCs w:val="22"/>
          <w:lang w:eastAsia="zh-CN"/>
        </w:rPr>
        <w:t xml:space="preserve">[M] </w:t>
      </w:r>
      <w:r w:rsidRPr="00350D19">
        <w:rPr>
          <w:rFonts w:ascii="Arial" w:hAnsi="Arial" w:cs="Arial"/>
          <w:sz w:val="22"/>
          <w:szCs w:val="22"/>
          <w:lang w:eastAsia="zh-CN"/>
        </w:rPr>
        <w:t>correlation identifier</w:t>
      </w:r>
    </w:p>
    <w:p w14:paraId="507E63DE" w14:textId="1DA9B7D1" w:rsidR="00A47968" w:rsidRDefault="00A47968" w:rsidP="007A4021">
      <w:pPr>
        <w:pStyle w:val="af9"/>
        <w:numPr>
          <w:ilvl w:val="0"/>
          <w:numId w:val="57"/>
        </w:numPr>
        <w:spacing w:line="360" w:lineRule="auto"/>
        <w:jc w:val="both"/>
        <w:rPr>
          <w:rFonts w:ascii="Arial" w:hAnsi="Arial" w:cs="Arial"/>
          <w:sz w:val="22"/>
          <w:szCs w:val="22"/>
          <w:lang w:eastAsia="zh-CN"/>
        </w:rPr>
      </w:pPr>
      <w:r>
        <w:rPr>
          <w:rFonts w:ascii="Arial" w:hAnsi="Arial" w:cs="Arial" w:hint="eastAsia"/>
          <w:sz w:val="22"/>
          <w:szCs w:val="22"/>
          <w:lang w:eastAsia="zh-CN"/>
        </w:rPr>
        <w:t>[O]</w:t>
      </w:r>
      <w:r w:rsidR="00EE6E52">
        <w:rPr>
          <w:rFonts w:ascii="Arial" w:hAnsi="Arial" w:cs="Arial" w:hint="eastAsia"/>
          <w:sz w:val="22"/>
          <w:szCs w:val="22"/>
          <w:lang w:eastAsia="zh-CN"/>
        </w:rPr>
        <w:t xml:space="preserve"> </w:t>
      </w:r>
      <w:r w:rsidRPr="001C5C29">
        <w:rPr>
          <w:rFonts w:ascii="Arial" w:hAnsi="Arial" w:cs="Arial"/>
          <w:sz w:val="22"/>
          <w:szCs w:val="22"/>
          <w:lang w:eastAsia="zh-CN"/>
        </w:rPr>
        <w:t>AIOTF identifier</w:t>
      </w:r>
    </w:p>
    <w:p w14:paraId="73C77D7F" w14:textId="59944ED8" w:rsidR="00BA4956" w:rsidRDefault="00BA4956" w:rsidP="007A4021">
      <w:pPr>
        <w:pStyle w:val="af9"/>
        <w:numPr>
          <w:ilvl w:val="0"/>
          <w:numId w:val="57"/>
        </w:numPr>
        <w:spacing w:line="360" w:lineRule="auto"/>
        <w:jc w:val="both"/>
        <w:rPr>
          <w:rFonts w:ascii="Arial" w:hAnsi="Arial" w:cs="Arial"/>
          <w:sz w:val="22"/>
          <w:szCs w:val="22"/>
          <w:lang w:eastAsia="zh-CN"/>
        </w:rPr>
      </w:pPr>
      <w:r>
        <w:rPr>
          <w:rFonts w:ascii="Arial" w:hAnsi="Arial" w:cs="Arial" w:hint="eastAsia"/>
          <w:sz w:val="22"/>
          <w:szCs w:val="22"/>
          <w:lang w:eastAsia="zh-CN"/>
        </w:rPr>
        <w:t xml:space="preserve">[M] </w:t>
      </w:r>
      <w:r w:rsidRPr="00350D19">
        <w:rPr>
          <w:rFonts w:ascii="Arial" w:hAnsi="Arial" w:cs="Arial"/>
          <w:sz w:val="22"/>
          <w:szCs w:val="22"/>
          <w:lang w:eastAsia="zh-CN"/>
        </w:rPr>
        <w:t>AIoT Device Identifier</w:t>
      </w:r>
    </w:p>
    <w:p w14:paraId="4A997B2B" w14:textId="5EC7BA56" w:rsidR="00FE5BEE" w:rsidRPr="007A4021" w:rsidRDefault="00FE5BEE" w:rsidP="007A4021">
      <w:pPr>
        <w:pStyle w:val="af9"/>
        <w:numPr>
          <w:ilvl w:val="0"/>
          <w:numId w:val="57"/>
        </w:numPr>
        <w:spacing w:line="360" w:lineRule="auto"/>
        <w:jc w:val="both"/>
        <w:rPr>
          <w:rFonts w:ascii="Arial" w:hAnsi="Arial" w:cs="Arial"/>
          <w:sz w:val="22"/>
          <w:szCs w:val="22"/>
          <w:lang w:eastAsia="zh-CN"/>
        </w:rPr>
      </w:pPr>
      <w:r w:rsidRPr="007A4021">
        <w:rPr>
          <w:rFonts w:ascii="Arial" w:hAnsi="Arial" w:cs="Arial"/>
          <w:sz w:val="22"/>
          <w:szCs w:val="22"/>
          <w:lang w:eastAsia="zh-CN"/>
        </w:rPr>
        <w:t xml:space="preserve">[M] Inventory Session ID </w:t>
      </w:r>
    </w:p>
    <w:p w14:paraId="7D16EE65" w14:textId="0CAEEB02" w:rsidR="00FE5BEE" w:rsidRPr="007A4021" w:rsidRDefault="00FE5BEE" w:rsidP="007A4021">
      <w:pPr>
        <w:pStyle w:val="af9"/>
        <w:numPr>
          <w:ilvl w:val="0"/>
          <w:numId w:val="57"/>
        </w:numPr>
        <w:spacing w:line="360" w:lineRule="auto"/>
        <w:jc w:val="both"/>
        <w:rPr>
          <w:rFonts w:ascii="Arial" w:hAnsi="Arial" w:cs="Arial"/>
          <w:sz w:val="22"/>
          <w:szCs w:val="22"/>
          <w:lang w:eastAsia="zh-CN"/>
        </w:rPr>
      </w:pPr>
      <w:r w:rsidRPr="007A4021">
        <w:rPr>
          <w:rFonts w:ascii="Arial" w:hAnsi="Arial" w:cs="Arial"/>
          <w:sz w:val="22"/>
          <w:szCs w:val="22"/>
          <w:lang w:eastAsia="zh-CN"/>
        </w:rPr>
        <w:t>[</w:t>
      </w:r>
      <w:r w:rsidR="00EE6E52">
        <w:rPr>
          <w:rFonts w:ascii="Arial" w:hAnsi="Arial" w:cs="Arial" w:hint="eastAsia"/>
          <w:sz w:val="22"/>
          <w:szCs w:val="22"/>
          <w:lang w:eastAsia="zh-CN"/>
        </w:rPr>
        <w:t>O</w:t>
      </w:r>
      <w:r w:rsidRPr="007A4021">
        <w:rPr>
          <w:rFonts w:ascii="Arial" w:hAnsi="Arial" w:cs="Arial"/>
          <w:sz w:val="22"/>
          <w:szCs w:val="22"/>
          <w:lang w:eastAsia="zh-CN"/>
        </w:rPr>
        <w:t xml:space="preserve">] Inventory Area List </w:t>
      </w:r>
    </w:p>
    <w:p w14:paraId="73C4875C" w14:textId="14B8F3CF" w:rsidR="00FE5BEE" w:rsidRPr="007A4021" w:rsidRDefault="00FE5BEE" w:rsidP="007A4021">
      <w:pPr>
        <w:pStyle w:val="af9"/>
        <w:numPr>
          <w:ilvl w:val="0"/>
          <w:numId w:val="57"/>
        </w:numPr>
        <w:spacing w:line="360" w:lineRule="auto"/>
        <w:jc w:val="both"/>
        <w:rPr>
          <w:rFonts w:ascii="Arial" w:hAnsi="Arial" w:cs="Arial"/>
          <w:sz w:val="22"/>
          <w:szCs w:val="22"/>
          <w:lang w:eastAsia="zh-CN"/>
        </w:rPr>
      </w:pPr>
      <w:r w:rsidRPr="007A4021">
        <w:rPr>
          <w:rFonts w:ascii="Arial" w:hAnsi="Arial" w:cs="Arial"/>
          <w:sz w:val="22"/>
          <w:szCs w:val="22"/>
          <w:lang w:eastAsia="zh-CN"/>
        </w:rPr>
        <w:t xml:space="preserve">[O] </w:t>
      </w:r>
      <w:r w:rsidR="00BA4956" w:rsidRPr="00350D19">
        <w:rPr>
          <w:rFonts w:ascii="Arial" w:hAnsi="Arial" w:cs="Arial"/>
          <w:sz w:val="22"/>
          <w:szCs w:val="22"/>
          <w:lang w:eastAsia="zh-CN"/>
        </w:rPr>
        <w:t>approximate</w:t>
      </w:r>
      <w:r w:rsidR="00BA4956" w:rsidRPr="00350D19">
        <w:rPr>
          <w:rFonts w:ascii="Arial" w:hAnsi="Arial" w:cs="Arial" w:hint="eastAsia"/>
          <w:sz w:val="22"/>
          <w:szCs w:val="22"/>
          <w:lang w:eastAsia="zh-CN"/>
        </w:rPr>
        <w:t xml:space="preserve"> </w:t>
      </w:r>
      <w:r w:rsidR="00BA4956" w:rsidRPr="00350D19">
        <w:rPr>
          <w:rFonts w:ascii="Arial" w:hAnsi="Arial" w:cs="Arial"/>
          <w:sz w:val="22"/>
          <w:szCs w:val="22"/>
          <w:lang w:eastAsia="zh-CN"/>
        </w:rPr>
        <w:t>number of AIoT devices</w:t>
      </w:r>
    </w:p>
    <w:p w14:paraId="0606269D" w14:textId="62032C1E" w:rsidR="00FE5BEE" w:rsidRPr="007A4021" w:rsidRDefault="00654C2E" w:rsidP="00FE5BEE">
      <w:pPr>
        <w:spacing w:line="360" w:lineRule="auto"/>
        <w:jc w:val="both"/>
        <w:rPr>
          <w:rFonts w:ascii="Arial" w:hAnsi="Arial" w:cs="Arial"/>
          <w:b/>
          <w:bCs/>
          <w:sz w:val="22"/>
          <w:szCs w:val="22"/>
          <w:lang w:eastAsia="zh-CN"/>
        </w:rPr>
      </w:pPr>
      <w:r w:rsidRPr="007A4021">
        <w:rPr>
          <w:rFonts w:ascii="Arial" w:hAnsi="Arial" w:cs="Arial" w:hint="eastAsia"/>
          <w:b/>
          <w:bCs/>
          <w:sz w:val="22"/>
          <w:szCs w:val="22"/>
          <w:lang w:eastAsia="zh-CN"/>
        </w:rPr>
        <w:t xml:space="preserve">Proposal </w:t>
      </w:r>
      <w:r w:rsidR="003F105A">
        <w:rPr>
          <w:rFonts w:ascii="Arial" w:hAnsi="Arial" w:cs="Arial" w:hint="eastAsia"/>
          <w:b/>
          <w:bCs/>
          <w:sz w:val="22"/>
          <w:szCs w:val="22"/>
          <w:lang w:eastAsia="zh-CN"/>
        </w:rPr>
        <w:t>1</w:t>
      </w:r>
      <w:r w:rsidR="00F57885" w:rsidRPr="007A4021">
        <w:rPr>
          <w:rFonts w:ascii="Arial" w:hAnsi="Arial" w:cs="Arial" w:hint="eastAsia"/>
          <w:b/>
          <w:bCs/>
          <w:sz w:val="22"/>
          <w:szCs w:val="22"/>
          <w:lang w:eastAsia="zh-CN"/>
        </w:rPr>
        <w:t>:</w:t>
      </w:r>
      <w:r w:rsidRPr="007A4021">
        <w:rPr>
          <w:rFonts w:ascii="Arial" w:hAnsi="Arial" w:cs="Arial" w:hint="eastAsia"/>
          <w:b/>
          <w:bCs/>
          <w:sz w:val="22"/>
          <w:szCs w:val="22"/>
          <w:lang w:eastAsia="zh-CN"/>
        </w:rPr>
        <w:t xml:space="preserve"> </w:t>
      </w:r>
      <w:r w:rsidR="00FE5BEE" w:rsidRPr="007A4021">
        <w:rPr>
          <w:rFonts w:ascii="Arial" w:hAnsi="Arial" w:cs="Arial" w:hint="eastAsia"/>
          <w:b/>
          <w:bCs/>
          <w:sz w:val="22"/>
          <w:szCs w:val="22"/>
          <w:lang w:eastAsia="zh-CN"/>
        </w:rPr>
        <w:t xml:space="preserve">the following information can be included in A-IoT Inventory </w:t>
      </w:r>
      <w:r w:rsidR="0012315D">
        <w:rPr>
          <w:rFonts w:ascii="Arial" w:hAnsi="Arial" w:cs="Arial" w:hint="eastAsia"/>
          <w:b/>
          <w:bCs/>
          <w:sz w:val="22"/>
          <w:szCs w:val="22"/>
          <w:lang w:eastAsia="zh-CN"/>
        </w:rPr>
        <w:t xml:space="preserve">Request </w:t>
      </w:r>
      <w:r w:rsidR="00FE5BEE" w:rsidRPr="007A4021">
        <w:rPr>
          <w:rFonts w:ascii="Arial" w:hAnsi="Arial" w:cs="Arial" w:hint="eastAsia"/>
          <w:b/>
          <w:bCs/>
          <w:sz w:val="22"/>
          <w:szCs w:val="22"/>
          <w:lang w:eastAsia="zh-CN"/>
        </w:rPr>
        <w:t>message:</w:t>
      </w:r>
    </w:p>
    <w:p w14:paraId="3F22045F"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r w:rsidRPr="00EE6E52">
        <w:rPr>
          <w:rFonts w:ascii="Arial" w:hAnsi="Arial" w:cs="Arial"/>
          <w:b/>
          <w:bCs/>
          <w:sz w:val="22"/>
          <w:szCs w:val="22"/>
          <w:lang w:eastAsia="zh-CN"/>
        </w:rPr>
        <w:t>correlation identifier</w:t>
      </w:r>
    </w:p>
    <w:p w14:paraId="170E7CA4"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[O] </w:t>
      </w:r>
      <w:r w:rsidRPr="00EE6E52">
        <w:rPr>
          <w:rFonts w:ascii="Arial" w:hAnsi="Arial" w:cs="Arial"/>
          <w:b/>
          <w:bCs/>
          <w:sz w:val="22"/>
          <w:szCs w:val="22"/>
          <w:lang w:eastAsia="zh-CN"/>
        </w:rPr>
        <w:t>AIOTF identifier</w:t>
      </w:r>
    </w:p>
    <w:p w14:paraId="21D06809" w14:textId="057E4E73"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r w:rsidRPr="00EE6E52">
        <w:rPr>
          <w:rFonts w:ascii="Arial" w:hAnsi="Arial" w:cs="Arial"/>
          <w:b/>
          <w:bCs/>
          <w:sz w:val="22"/>
          <w:szCs w:val="22"/>
          <w:lang w:eastAsia="zh-CN"/>
        </w:rPr>
        <w:t>AIoT Device Identifier</w:t>
      </w:r>
    </w:p>
    <w:p w14:paraId="5333ED8C"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 xml:space="preserve">[M] Inventory Session ID </w:t>
      </w:r>
    </w:p>
    <w:p w14:paraId="0A2CEA41"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w:t>
      </w:r>
      <w:r w:rsidRPr="00EE6E52">
        <w:rPr>
          <w:rFonts w:ascii="Arial" w:hAnsi="Arial" w:cs="Arial" w:hint="eastAsia"/>
          <w:b/>
          <w:bCs/>
          <w:sz w:val="22"/>
          <w:szCs w:val="22"/>
          <w:lang w:eastAsia="zh-CN"/>
        </w:rPr>
        <w:t>O</w:t>
      </w:r>
      <w:r w:rsidRPr="00EE6E52">
        <w:rPr>
          <w:rFonts w:ascii="Arial" w:hAnsi="Arial" w:cs="Arial"/>
          <w:b/>
          <w:bCs/>
          <w:sz w:val="22"/>
          <w:szCs w:val="22"/>
          <w:lang w:eastAsia="zh-CN"/>
        </w:rPr>
        <w:t xml:space="preserve">] Inventory Area List </w:t>
      </w:r>
    </w:p>
    <w:p w14:paraId="782383A5" w14:textId="77777777" w:rsidR="00EE6E52" w:rsidRPr="00EE6E52" w:rsidRDefault="00EE6E52" w:rsidP="00EE6E52">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[O] approximate</w:t>
      </w:r>
      <w:r w:rsidRPr="00EE6E52">
        <w:rPr>
          <w:rFonts w:ascii="Arial" w:hAnsi="Arial" w:cs="Arial" w:hint="eastAsia"/>
          <w:b/>
          <w:bCs/>
          <w:sz w:val="22"/>
          <w:szCs w:val="22"/>
          <w:lang w:eastAsia="zh-CN"/>
        </w:rPr>
        <w:t xml:space="preserve"> </w:t>
      </w:r>
      <w:r w:rsidRPr="00EE6E52">
        <w:rPr>
          <w:rFonts w:ascii="Arial" w:hAnsi="Arial" w:cs="Arial"/>
          <w:b/>
          <w:bCs/>
          <w:sz w:val="22"/>
          <w:szCs w:val="22"/>
          <w:lang w:eastAsia="zh-CN"/>
        </w:rPr>
        <w:t>number of AIoT devices</w:t>
      </w:r>
    </w:p>
    <w:p w14:paraId="50DBCFFF" w14:textId="4140A66B" w:rsidR="00F57885" w:rsidRPr="00F57885" w:rsidRDefault="00F57885" w:rsidP="00523E3C">
      <w:pPr>
        <w:pStyle w:val="20"/>
        <w:rPr>
          <w:lang w:eastAsia="zh-CN"/>
        </w:rPr>
      </w:pPr>
      <w:r w:rsidRPr="00F57885">
        <w:rPr>
          <w:rFonts w:hint="eastAsia"/>
          <w:lang w:eastAsia="zh-CN"/>
        </w:rPr>
        <w:lastRenderedPageBreak/>
        <w:t xml:space="preserve">Content in Command </w:t>
      </w:r>
      <w:r w:rsidR="000F664D">
        <w:rPr>
          <w:rFonts w:hint="eastAsia"/>
          <w:lang w:eastAsia="zh-CN"/>
        </w:rPr>
        <w:t>Procedure</w:t>
      </w:r>
    </w:p>
    <w:p w14:paraId="7558D47F" w14:textId="2141FDF6" w:rsidR="00A81869" w:rsidRDefault="00A81869" w:rsidP="00B107B5">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The following open issue </w:t>
      </w:r>
      <w:proofErr w:type="gramStart"/>
      <w:r>
        <w:rPr>
          <w:rFonts w:ascii="Arial" w:hAnsi="Arial" w:cs="Arial" w:hint="eastAsia"/>
          <w:sz w:val="22"/>
          <w:szCs w:val="22"/>
          <w:lang w:eastAsia="zh-CN"/>
        </w:rPr>
        <w:t>need</w:t>
      </w:r>
      <w:proofErr w:type="gramEnd"/>
      <w:r>
        <w:rPr>
          <w:rFonts w:ascii="Arial" w:hAnsi="Arial" w:cs="Arial" w:hint="eastAsia"/>
          <w:sz w:val="22"/>
          <w:szCs w:val="22"/>
          <w:lang w:eastAsia="zh-CN"/>
        </w:rPr>
        <w:t xml:space="preserve"> to be discussed in this meeting:</w:t>
      </w:r>
    </w:p>
    <w:p w14:paraId="418B8C82" w14:textId="77777777" w:rsidR="00A81869" w:rsidRPr="001A5C6C" w:rsidRDefault="00A81869" w:rsidP="00A81869">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 xml:space="preserve">FFS: </w:t>
      </w:r>
      <w:r w:rsidRPr="001A5C6C">
        <w:rPr>
          <w:rFonts w:ascii="Calibri" w:eastAsia="MS Mincho" w:hAnsi="Calibri" w:cs="Calibri" w:hint="eastAsia"/>
          <w:i/>
          <w:iCs/>
          <w:color w:val="FF0000"/>
          <w:kern w:val="2"/>
          <w:sz w:val="16"/>
          <w:szCs w:val="16"/>
        </w:rPr>
        <w:t>F</w:t>
      </w:r>
      <w:r w:rsidRPr="001A5C6C">
        <w:rPr>
          <w:rFonts w:ascii="Calibri" w:eastAsia="MS Mincho" w:hAnsi="Calibri" w:cs="Calibri"/>
          <w:i/>
          <w:iCs/>
          <w:color w:val="FF0000"/>
          <w:kern w:val="2"/>
          <w:sz w:val="16"/>
          <w:szCs w:val="16"/>
        </w:rPr>
        <w:t>or Command related messages, the inclusion of Correlation Identifier and AIOTF Identifier.</w:t>
      </w:r>
    </w:p>
    <w:p w14:paraId="219A277A" w14:textId="77777777" w:rsidR="00A81869" w:rsidRPr="001A5C6C" w:rsidRDefault="00A81869" w:rsidP="00A81869">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For command related messages, whether the Correlation Identifier IE if included is the same one as in the related Inventory procedure?</w:t>
      </w:r>
    </w:p>
    <w:p w14:paraId="31E93B67" w14:textId="77777777" w:rsidR="00A81869" w:rsidRPr="001A5C6C" w:rsidRDefault="00A81869" w:rsidP="00A81869">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Command request procedure is a per device procedure or to be used for multiple devices?</w:t>
      </w:r>
    </w:p>
    <w:p w14:paraId="5B98AE37" w14:textId="77777777" w:rsidR="00A81869" w:rsidRPr="001A5C6C" w:rsidRDefault="00A81869" w:rsidP="00A81869">
      <w:pPr>
        <w:pStyle w:val="27"/>
        <w:autoSpaceDN/>
        <w:ind w:left="0"/>
        <w:rPr>
          <w:rFonts w:ascii="Calibri" w:eastAsia="MS Mincho" w:hAnsi="Calibri" w:cs="Calibri"/>
          <w:i/>
          <w:iCs/>
          <w:color w:val="FF0000"/>
          <w:kern w:val="2"/>
          <w:sz w:val="16"/>
          <w:szCs w:val="16"/>
        </w:rPr>
      </w:pPr>
      <w:r w:rsidRPr="001A5C6C">
        <w:rPr>
          <w:rFonts w:ascii="Calibri" w:eastAsia="MS Mincho" w:hAnsi="Calibri" w:cs="Calibri"/>
          <w:i/>
          <w:iCs/>
          <w:color w:val="FF0000"/>
          <w:kern w:val="2"/>
          <w:sz w:val="16"/>
          <w:szCs w:val="16"/>
        </w:rPr>
        <w:t>FFS: The need for a Command Report procedure?</w:t>
      </w:r>
    </w:p>
    <w:p w14:paraId="7182C9FB" w14:textId="0B288559" w:rsidR="00A81869" w:rsidRPr="00A81869" w:rsidRDefault="00A81869" w:rsidP="00A81869">
      <w:pPr>
        <w:pStyle w:val="27"/>
        <w:autoSpaceDN/>
        <w:ind w:left="0"/>
        <w:rPr>
          <w:rFonts w:ascii="Calibri" w:eastAsiaTheme="minorEastAsia" w:hAnsi="Calibri" w:cs="Calibri" w:hint="eastAsia"/>
          <w:i/>
          <w:iCs/>
          <w:color w:val="FF0000"/>
          <w:kern w:val="2"/>
          <w:sz w:val="16"/>
          <w:szCs w:val="16"/>
        </w:rPr>
      </w:pPr>
      <w:r w:rsidRPr="001A5C6C">
        <w:rPr>
          <w:rFonts w:ascii="Calibri" w:eastAsia="MS Mincho" w:hAnsi="Calibri" w:cs="Calibri"/>
          <w:i/>
          <w:iCs/>
          <w:color w:val="FF0000"/>
          <w:kern w:val="2"/>
          <w:sz w:val="16"/>
          <w:szCs w:val="16"/>
        </w:rPr>
        <w:t>FFS: Device association between gNB and AIOTF is used in Command procedure.</w:t>
      </w:r>
    </w:p>
    <w:p w14:paraId="38493854" w14:textId="2F589BAC" w:rsidR="00B107B5" w:rsidRDefault="00E13C38" w:rsidP="00B107B5">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The Command </w:t>
      </w:r>
      <w:r w:rsidR="00B107B5">
        <w:rPr>
          <w:rFonts w:ascii="Arial" w:hAnsi="Arial" w:cs="Arial" w:hint="eastAsia"/>
          <w:sz w:val="22"/>
          <w:szCs w:val="22"/>
          <w:lang w:eastAsia="zh-CN"/>
        </w:rPr>
        <w:t>R</w:t>
      </w:r>
      <w:r>
        <w:rPr>
          <w:rFonts w:ascii="Arial" w:hAnsi="Arial" w:cs="Arial" w:hint="eastAsia"/>
          <w:sz w:val="22"/>
          <w:szCs w:val="22"/>
          <w:lang w:eastAsia="zh-CN"/>
        </w:rPr>
        <w:t xml:space="preserve">equest </w:t>
      </w:r>
      <w:r w:rsidR="0056160F">
        <w:rPr>
          <w:rFonts w:ascii="Arial" w:hAnsi="Arial" w:cs="Arial"/>
          <w:sz w:val="22"/>
          <w:szCs w:val="22"/>
          <w:lang w:eastAsia="zh-CN"/>
        </w:rPr>
        <w:t>message</w:t>
      </w:r>
      <w:r>
        <w:rPr>
          <w:rFonts w:ascii="Arial" w:hAnsi="Arial" w:cs="Arial" w:hint="eastAsia"/>
          <w:sz w:val="22"/>
          <w:szCs w:val="22"/>
          <w:lang w:eastAsia="zh-CN"/>
        </w:rPr>
        <w:t xml:space="preserve"> is performed after </w:t>
      </w:r>
      <w:r w:rsidR="00B107B5">
        <w:rPr>
          <w:rFonts w:ascii="Arial" w:hAnsi="Arial" w:cs="Arial"/>
          <w:sz w:val="22"/>
          <w:szCs w:val="22"/>
          <w:lang w:eastAsia="zh-CN"/>
        </w:rPr>
        <w:t>inventory</w:t>
      </w:r>
      <w:r>
        <w:rPr>
          <w:rFonts w:ascii="Arial" w:hAnsi="Arial" w:cs="Arial" w:hint="eastAsia"/>
          <w:sz w:val="22"/>
          <w:szCs w:val="22"/>
          <w:lang w:eastAsia="zh-CN"/>
        </w:rPr>
        <w:t xml:space="preserve"> message. </w:t>
      </w:r>
      <w:r w:rsidR="00B107B5">
        <w:rPr>
          <w:rFonts w:ascii="Arial" w:hAnsi="Arial" w:cs="Arial" w:hint="eastAsia"/>
          <w:sz w:val="22"/>
          <w:szCs w:val="22"/>
          <w:lang w:eastAsia="zh-CN"/>
        </w:rPr>
        <w:t xml:space="preserve">According to </w:t>
      </w:r>
      <w:r w:rsidR="00B107B5">
        <w:rPr>
          <w:rFonts w:ascii="Arial" w:hAnsi="Arial" w:cs="Arial"/>
          <w:sz w:val="22"/>
          <w:szCs w:val="22"/>
          <w:lang w:eastAsia="zh-CN"/>
        </w:rPr>
        <w:t>conclusions</w:t>
      </w:r>
      <w:r w:rsidR="00B107B5">
        <w:rPr>
          <w:rFonts w:ascii="Arial" w:hAnsi="Arial" w:cs="Arial" w:hint="eastAsia"/>
          <w:sz w:val="22"/>
          <w:szCs w:val="22"/>
          <w:lang w:eastAsia="zh-CN"/>
        </w:rPr>
        <w:t xml:space="preserve"> of TR23.700-13, the following </w:t>
      </w:r>
      <w:r w:rsidR="00B107B5">
        <w:rPr>
          <w:rFonts w:ascii="Arial" w:hAnsi="Arial" w:cs="Arial"/>
          <w:sz w:val="22"/>
          <w:szCs w:val="22"/>
          <w:lang w:eastAsia="zh-CN"/>
        </w:rPr>
        <w:t>information</w:t>
      </w:r>
      <w:r w:rsidR="00B107B5">
        <w:rPr>
          <w:rFonts w:ascii="Arial" w:hAnsi="Arial" w:cs="Arial" w:hint="eastAsia"/>
          <w:sz w:val="22"/>
          <w:szCs w:val="22"/>
          <w:lang w:eastAsia="zh-CN"/>
        </w:rPr>
        <w:t xml:space="preserve"> can be included in Command Request message:</w:t>
      </w:r>
    </w:p>
    <w:p w14:paraId="6F588732" w14:textId="56596E64" w:rsidR="00EB47B0" w:rsidRDefault="00EB47B0" w:rsidP="0012315D">
      <w:pPr>
        <w:pStyle w:val="af9"/>
        <w:numPr>
          <w:ilvl w:val="0"/>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correlation identifier</w:t>
      </w:r>
    </w:p>
    <w:p w14:paraId="619228A2" w14:textId="74E61362" w:rsidR="00F5671B" w:rsidRPr="00985EC3" w:rsidRDefault="00F5671B" w:rsidP="00985EC3">
      <w:pPr>
        <w:pStyle w:val="af9"/>
        <w:numPr>
          <w:ilvl w:val="0"/>
          <w:numId w:val="63"/>
        </w:numPr>
        <w:spacing w:line="360" w:lineRule="auto"/>
        <w:jc w:val="both"/>
        <w:rPr>
          <w:rFonts w:ascii="Arial" w:hAnsi="Arial" w:cs="Arial" w:hint="eastAsia"/>
          <w:sz w:val="22"/>
          <w:szCs w:val="22"/>
          <w:lang w:eastAsia="zh-CN"/>
        </w:rPr>
      </w:pPr>
      <w:r>
        <w:rPr>
          <w:rFonts w:ascii="Arial" w:hAnsi="Arial" w:cs="Arial" w:hint="eastAsia"/>
          <w:sz w:val="22"/>
          <w:szCs w:val="22"/>
          <w:lang w:eastAsia="zh-CN"/>
        </w:rPr>
        <w:t xml:space="preserve">CN UE ID and </w:t>
      </w:r>
      <w:r w:rsidRPr="00F5671B">
        <w:rPr>
          <w:rFonts w:ascii="Arial" w:hAnsi="Arial" w:cs="Arial" w:hint="eastAsia"/>
          <w:sz w:val="22"/>
          <w:szCs w:val="22"/>
          <w:lang w:eastAsia="zh-CN"/>
        </w:rPr>
        <w:t>RAN UE ID</w:t>
      </w:r>
      <w:r>
        <w:rPr>
          <w:rFonts w:ascii="Arial" w:hAnsi="Arial" w:cs="Arial" w:hint="eastAsia"/>
          <w:sz w:val="22"/>
          <w:szCs w:val="22"/>
          <w:lang w:eastAsia="zh-CN"/>
        </w:rPr>
        <w:t xml:space="preserve">: in legacy mechanism, both RAN and CN need to allocate a </w:t>
      </w:r>
      <w:r>
        <w:rPr>
          <w:rFonts w:ascii="Arial" w:hAnsi="Arial" w:cs="Arial"/>
          <w:sz w:val="22"/>
          <w:szCs w:val="22"/>
          <w:lang w:eastAsia="zh-CN"/>
        </w:rPr>
        <w:t>separate</w:t>
      </w:r>
      <w:r>
        <w:rPr>
          <w:rFonts w:ascii="Arial" w:hAnsi="Arial" w:cs="Arial" w:hint="eastAsia"/>
          <w:sz w:val="22"/>
          <w:szCs w:val="22"/>
          <w:lang w:eastAsia="zh-CN"/>
        </w:rPr>
        <w:t xml:space="preserve"> ID for UE. This </w:t>
      </w:r>
      <w:r>
        <w:rPr>
          <w:rFonts w:ascii="Arial" w:hAnsi="Arial" w:cs="Arial"/>
          <w:sz w:val="22"/>
          <w:szCs w:val="22"/>
          <w:lang w:eastAsia="zh-CN"/>
        </w:rPr>
        <w:t>mechanism</w:t>
      </w:r>
      <w:r>
        <w:rPr>
          <w:rFonts w:ascii="Arial" w:hAnsi="Arial" w:cs="Arial" w:hint="eastAsia"/>
          <w:sz w:val="22"/>
          <w:szCs w:val="22"/>
          <w:lang w:eastAsia="zh-CN"/>
        </w:rPr>
        <w:t xml:space="preserve"> can </w:t>
      </w:r>
      <w:proofErr w:type="gramStart"/>
      <w:r>
        <w:rPr>
          <w:rFonts w:ascii="Arial" w:hAnsi="Arial" w:cs="Arial"/>
          <w:sz w:val="22"/>
          <w:szCs w:val="22"/>
          <w:lang w:eastAsia="zh-CN"/>
        </w:rPr>
        <w:t>reused</w:t>
      </w:r>
      <w:proofErr w:type="gramEnd"/>
      <w:r>
        <w:rPr>
          <w:rFonts w:ascii="Arial" w:hAnsi="Arial" w:cs="Arial" w:hint="eastAsia"/>
          <w:sz w:val="22"/>
          <w:szCs w:val="22"/>
          <w:lang w:eastAsia="zh-CN"/>
        </w:rPr>
        <w:t xml:space="preserve"> in A-IoT. </w:t>
      </w:r>
      <w:r w:rsidR="00985EC3" w:rsidRPr="00985EC3">
        <w:rPr>
          <w:rFonts w:ascii="Arial" w:hAnsi="Arial" w:cs="Arial" w:hint="eastAsia"/>
          <w:sz w:val="22"/>
          <w:szCs w:val="22"/>
          <w:lang w:eastAsia="zh-CN"/>
        </w:rPr>
        <w:t xml:space="preserve">With regard to </w:t>
      </w:r>
      <w:r w:rsidR="00985EC3">
        <w:rPr>
          <w:rFonts w:ascii="Arial" w:hAnsi="Arial" w:cs="Arial" w:hint="eastAsia"/>
          <w:sz w:val="22"/>
          <w:szCs w:val="22"/>
          <w:lang w:eastAsia="zh-CN"/>
        </w:rPr>
        <w:t xml:space="preserve">the issue whether </w:t>
      </w:r>
      <w:r w:rsidR="00985EC3">
        <w:rPr>
          <w:rFonts w:ascii="Arial" w:hAnsi="Arial" w:cs="Arial"/>
          <w:sz w:val="22"/>
          <w:szCs w:val="22"/>
          <w:lang w:eastAsia="zh-CN"/>
        </w:rPr>
        <w:t>multiple</w:t>
      </w:r>
      <w:r w:rsidR="00985EC3">
        <w:rPr>
          <w:rFonts w:ascii="Arial" w:hAnsi="Arial" w:cs="Arial" w:hint="eastAsia"/>
          <w:sz w:val="22"/>
          <w:szCs w:val="22"/>
          <w:lang w:eastAsia="zh-CN"/>
        </w:rPr>
        <w:t xml:space="preserve"> devices </w:t>
      </w:r>
      <w:proofErr w:type="gramStart"/>
      <w:r w:rsidR="00985EC3">
        <w:rPr>
          <w:rFonts w:ascii="Arial" w:hAnsi="Arial" w:cs="Arial" w:hint="eastAsia"/>
          <w:sz w:val="22"/>
          <w:szCs w:val="22"/>
          <w:lang w:eastAsia="zh-CN"/>
        </w:rPr>
        <w:t>is</w:t>
      </w:r>
      <w:proofErr w:type="gramEnd"/>
      <w:r w:rsidR="00985EC3">
        <w:rPr>
          <w:rFonts w:ascii="Arial" w:hAnsi="Arial" w:cs="Arial" w:hint="eastAsia"/>
          <w:sz w:val="22"/>
          <w:szCs w:val="22"/>
          <w:lang w:eastAsia="zh-CN"/>
        </w:rPr>
        <w:t xml:space="preserve"> support in command message, we </w:t>
      </w:r>
      <w:r w:rsidR="00985EC3">
        <w:rPr>
          <w:rFonts w:ascii="Arial" w:hAnsi="Arial" w:cs="Arial"/>
          <w:sz w:val="22"/>
          <w:szCs w:val="22"/>
          <w:lang w:eastAsia="zh-CN"/>
        </w:rPr>
        <w:t>understand</w:t>
      </w:r>
      <w:r w:rsidR="00985EC3">
        <w:rPr>
          <w:rFonts w:ascii="Arial" w:hAnsi="Arial" w:cs="Arial" w:hint="eastAsia"/>
          <w:sz w:val="22"/>
          <w:szCs w:val="22"/>
          <w:lang w:eastAsia="zh-CN"/>
        </w:rPr>
        <w:t xml:space="preserve"> that </w:t>
      </w:r>
      <w:r w:rsidR="00985EC3">
        <w:rPr>
          <w:rFonts w:ascii="Arial" w:hAnsi="Arial" w:cs="Arial" w:hint="eastAsia"/>
          <w:sz w:val="22"/>
          <w:szCs w:val="22"/>
          <w:lang w:eastAsia="zh-CN"/>
        </w:rPr>
        <w:t xml:space="preserve">multiple device IDs need to be introduced to support </w:t>
      </w:r>
      <w:r w:rsidR="00DD37FF">
        <w:rPr>
          <w:rFonts w:ascii="Arial" w:hAnsi="Arial" w:cs="Arial" w:hint="eastAsia"/>
          <w:sz w:val="22"/>
          <w:szCs w:val="22"/>
          <w:lang w:eastAsia="zh-CN"/>
        </w:rPr>
        <w:t>batch operations.</w:t>
      </w:r>
    </w:p>
    <w:p w14:paraId="2FE96269" w14:textId="5D97CE64" w:rsidR="00E13C38" w:rsidRPr="0012315D" w:rsidRDefault="00EB47B0" w:rsidP="0012315D">
      <w:pPr>
        <w:pStyle w:val="af9"/>
        <w:numPr>
          <w:ilvl w:val="0"/>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Approximate D2R message size</w:t>
      </w:r>
      <w:r w:rsidR="0012315D" w:rsidRPr="0012315D">
        <w:rPr>
          <w:rFonts w:ascii="Arial" w:hAnsi="Arial" w:cs="Arial" w:hint="eastAsia"/>
          <w:sz w:val="22"/>
          <w:szCs w:val="22"/>
          <w:lang w:eastAsia="zh-CN"/>
        </w:rPr>
        <w:t>:</w:t>
      </w:r>
      <w:r w:rsidR="0012315D" w:rsidRPr="0012315D">
        <w:rPr>
          <w:rFonts w:ascii="Arial" w:hAnsi="Arial" w:cs="Arial"/>
          <w:sz w:val="22"/>
          <w:szCs w:val="22"/>
          <w:lang w:eastAsia="zh-CN"/>
        </w:rPr>
        <w:t xml:space="preserve"> approximate</w:t>
      </w:r>
      <w:r w:rsidR="0012315D" w:rsidRPr="0012315D">
        <w:rPr>
          <w:rFonts w:ascii="Arial" w:hAnsi="Arial" w:cs="Arial" w:hint="eastAsia"/>
          <w:sz w:val="22"/>
          <w:szCs w:val="22"/>
          <w:lang w:eastAsia="zh-CN"/>
        </w:rPr>
        <w:t xml:space="preserve"> </w:t>
      </w:r>
      <w:r w:rsidR="0012315D" w:rsidRPr="0012315D">
        <w:rPr>
          <w:rFonts w:ascii="Arial" w:hAnsi="Arial" w:cs="Arial"/>
          <w:sz w:val="22"/>
          <w:szCs w:val="22"/>
          <w:lang w:eastAsia="zh-CN"/>
        </w:rPr>
        <w:t>D2R message size</w:t>
      </w:r>
      <w:r w:rsidR="0012315D" w:rsidRPr="0012315D">
        <w:rPr>
          <w:rFonts w:ascii="Arial" w:hAnsi="Arial" w:cs="Arial" w:hint="eastAsia"/>
          <w:sz w:val="22"/>
          <w:szCs w:val="22"/>
          <w:lang w:eastAsia="zh-CN"/>
        </w:rPr>
        <w:t xml:space="preserve"> based on AF request as </w:t>
      </w:r>
      <w:r w:rsidR="0012315D" w:rsidRPr="0012315D">
        <w:rPr>
          <w:rFonts w:ascii="Arial" w:hAnsi="Arial" w:cs="Arial"/>
          <w:sz w:val="22"/>
          <w:szCs w:val="22"/>
          <w:lang w:eastAsia="zh-CN"/>
        </w:rPr>
        <w:t>assistance</w:t>
      </w:r>
      <w:r w:rsidR="0012315D" w:rsidRPr="0012315D">
        <w:rPr>
          <w:rFonts w:ascii="Arial" w:hAnsi="Arial" w:cs="Arial" w:hint="eastAsia"/>
          <w:sz w:val="22"/>
          <w:szCs w:val="22"/>
          <w:lang w:eastAsia="zh-CN"/>
        </w:rPr>
        <w:t xml:space="preserve"> information to A-IoT RAN is provided by AIOTF</w:t>
      </w:r>
    </w:p>
    <w:p w14:paraId="1A0F44AD" w14:textId="336CF45E" w:rsidR="00EB47B0" w:rsidRPr="0012315D" w:rsidRDefault="00EB47B0" w:rsidP="0012315D">
      <w:pPr>
        <w:pStyle w:val="af9"/>
        <w:numPr>
          <w:ilvl w:val="0"/>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IoT NAS PDU</w:t>
      </w:r>
    </w:p>
    <w:p w14:paraId="2EE4E350" w14:textId="51D3D184" w:rsidR="0012315D" w:rsidRPr="0012315D" w:rsidRDefault="00EB47B0" w:rsidP="0012315D">
      <w:pPr>
        <w:pStyle w:val="af9"/>
        <w:numPr>
          <w:ilvl w:val="0"/>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Command Type</w:t>
      </w:r>
      <w:r w:rsidRPr="0012315D">
        <w:rPr>
          <w:rFonts w:ascii="Arial" w:hAnsi="Arial" w:cs="Arial" w:hint="eastAsia"/>
          <w:sz w:val="22"/>
          <w:szCs w:val="22"/>
          <w:lang w:eastAsia="zh-CN"/>
        </w:rPr>
        <w:t xml:space="preserve">: </w:t>
      </w:r>
      <w:r w:rsidRPr="0012315D">
        <w:rPr>
          <w:rFonts w:ascii="Arial" w:hAnsi="Arial" w:cs="Arial"/>
          <w:sz w:val="22"/>
          <w:szCs w:val="22"/>
          <w:lang w:eastAsia="zh-CN"/>
        </w:rPr>
        <w:t>Read</w:t>
      </w:r>
      <w:r w:rsidRPr="0012315D">
        <w:rPr>
          <w:rFonts w:ascii="Arial" w:hAnsi="Arial" w:cs="Arial" w:hint="eastAsia"/>
          <w:sz w:val="22"/>
          <w:szCs w:val="22"/>
          <w:lang w:eastAsia="zh-CN"/>
        </w:rPr>
        <w:t>,</w:t>
      </w:r>
      <w:r w:rsidRPr="0012315D">
        <w:rPr>
          <w:rFonts w:ascii="Arial" w:hAnsi="Arial" w:cs="Arial"/>
          <w:sz w:val="22"/>
          <w:szCs w:val="22"/>
          <w:lang w:eastAsia="zh-CN"/>
        </w:rPr>
        <w:t xml:space="preserve"> Write</w:t>
      </w:r>
      <w:r w:rsidRPr="0012315D">
        <w:rPr>
          <w:rFonts w:ascii="Arial" w:hAnsi="Arial" w:cs="Arial" w:hint="eastAsia"/>
          <w:sz w:val="22"/>
          <w:szCs w:val="22"/>
          <w:lang w:eastAsia="zh-CN"/>
        </w:rPr>
        <w:t xml:space="preserve"> and </w:t>
      </w:r>
      <w:r w:rsidRPr="0012315D">
        <w:rPr>
          <w:rFonts w:ascii="Arial" w:hAnsi="Arial" w:cs="Arial"/>
          <w:sz w:val="22"/>
          <w:szCs w:val="22"/>
          <w:lang w:eastAsia="zh-CN"/>
        </w:rPr>
        <w:t>Disable</w:t>
      </w:r>
      <w:r w:rsidRPr="0012315D">
        <w:rPr>
          <w:rFonts w:ascii="Arial" w:hAnsi="Arial" w:cs="Arial" w:hint="eastAsia"/>
          <w:sz w:val="22"/>
          <w:szCs w:val="22"/>
          <w:lang w:eastAsia="zh-CN"/>
        </w:rPr>
        <w:t xml:space="preserve">. </w:t>
      </w:r>
      <w:r w:rsidR="0012315D" w:rsidRPr="0012315D">
        <w:rPr>
          <w:rFonts w:ascii="Arial" w:hAnsi="Arial" w:cs="Arial"/>
          <w:sz w:val="22"/>
          <w:szCs w:val="22"/>
          <w:lang w:eastAsia="zh-CN"/>
        </w:rPr>
        <w:t>T</w:t>
      </w:r>
      <w:r w:rsidR="0012315D" w:rsidRPr="0012315D">
        <w:rPr>
          <w:rFonts w:ascii="Arial" w:hAnsi="Arial" w:cs="Arial" w:hint="eastAsia"/>
          <w:sz w:val="22"/>
          <w:szCs w:val="22"/>
          <w:lang w:eastAsia="zh-CN"/>
        </w:rPr>
        <w:t xml:space="preserve">he </w:t>
      </w:r>
      <w:r w:rsidR="0012315D" w:rsidRPr="0012315D">
        <w:rPr>
          <w:rFonts w:ascii="Arial" w:hAnsi="Arial" w:cs="Arial"/>
          <w:sz w:val="22"/>
          <w:szCs w:val="22"/>
          <w:lang w:eastAsia="zh-CN"/>
        </w:rPr>
        <w:t>definition</w:t>
      </w:r>
      <w:r w:rsidR="0012315D" w:rsidRPr="0012315D">
        <w:rPr>
          <w:rFonts w:ascii="Arial" w:hAnsi="Arial" w:cs="Arial" w:hint="eastAsia"/>
          <w:sz w:val="22"/>
          <w:szCs w:val="22"/>
          <w:lang w:eastAsia="zh-CN"/>
        </w:rPr>
        <w:t xml:space="preserve"> of three types </w:t>
      </w:r>
      <w:r w:rsidR="0012315D" w:rsidRPr="0012315D">
        <w:rPr>
          <w:rFonts w:ascii="Arial" w:hAnsi="Arial" w:cs="Arial"/>
          <w:sz w:val="22"/>
          <w:szCs w:val="22"/>
          <w:lang w:eastAsia="zh-CN"/>
        </w:rPr>
        <w:t>is</w:t>
      </w:r>
      <w:r w:rsidR="0012315D" w:rsidRPr="0012315D">
        <w:rPr>
          <w:rFonts w:ascii="Arial" w:hAnsi="Arial" w:cs="Arial" w:hint="eastAsia"/>
          <w:sz w:val="22"/>
          <w:szCs w:val="22"/>
          <w:lang w:eastAsia="zh-CN"/>
        </w:rPr>
        <w:t xml:space="preserve"> as follow:</w:t>
      </w:r>
    </w:p>
    <w:p w14:paraId="3C6E9F73" w14:textId="0EFD8506" w:rsidR="00EB47B0" w:rsidRPr="0012315D" w:rsidRDefault="0012315D" w:rsidP="0012315D">
      <w:pPr>
        <w:pStyle w:val="af9"/>
        <w:numPr>
          <w:ilvl w:val="1"/>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Request to read information from an AIoT Device.</w:t>
      </w:r>
    </w:p>
    <w:p w14:paraId="4D32497F" w14:textId="52A6F5B4" w:rsidR="0012315D" w:rsidRPr="0012315D" w:rsidRDefault="0012315D" w:rsidP="0012315D">
      <w:pPr>
        <w:pStyle w:val="af9"/>
        <w:numPr>
          <w:ilvl w:val="1"/>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Write: Request to write information to an AIoT Device.</w:t>
      </w:r>
    </w:p>
    <w:p w14:paraId="572112B9" w14:textId="4D5CEF24" w:rsidR="0012315D" w:rsidRPr="0012315D" w:rsidRDefault="0012315D" w:rsidP="0012315D">
      <w:pPr>
        <w:pStyle w:val="af9"/>
        <w:numPr>
          <w:ilvl w:val="1"/>
          <w:numId w:val="63"/>
        </w:numPr>
        <w:spacing w:line="360" w:lineRule="auto"/>
        <w:jc w:val="both"/>
        <w:rPr>
          <w:rFonts w:ascii="Arial" w:hAnsi="Arial" w:cs="Arial"/>
          <w:sz w:val="22"/>
          <w:szCs w:val="22"/>
          <w:lang w:eastAsia="zh-CN"/>
        </w:rPr>
      </w:pPr>
      <w:r w:rsidRPr="0012315D">
        <w:rPr>
          <w:rFonts w:ascii="Arial" w:hAnsi="Arial" w:cs="Arial"/>
          <w:sz w:val="22"/>
          <w:szCs w:val="22"/>
          <w:lang w:eastAsia="zh-CN"/>
        </w:rPr>
        <w:t>Disable: Request that an AIoT Device has its capability to transmit RF permanently disabled.</w:t>
      </w:r>
    </w:p>
    <w:p w14:paraId="63BFB808" w14:textId="5F5B5F20" w:rsidR="003E518C" w:rsidRPr="00DA40FC" w:rsidRDefault="00DA40FC" w:rsidP="0012315D">
      <w:pPr>
        <w:spacing w:line="360" w:lineRule="auto"/>
        <w:jc w:val="both"/>
        <w:rPr>
          <w:rFonts w:ascii="Arial" w:hAnsi="Arial" w:cs="Arial" w:hint="eastAsia"/>
          <w:sz w:val="22"/>
          <w:szCs w:val="22"/>
          <w:lang w:eastAsia="zh-CN"/>
        </w:rPr>
      </w:pPr>
      <w:r w:rsidRPr="00DA40FC">
        <w:rPr>
          <w:rFonts w:ascii="Arial" w:hAnsi="Arial" w:cs="Arial" w:hint="eastAsia"/>
          <w:sz w:val="22"/>
          <w:szCs w:val="22"/>
          <w:lang w:eastAsia="zh-CN"/>
        </w:rPr>
        <w:t xml:space="preserve">In addition, </w:t>
      </w:r>
      <w:r>
        <w:rPr>
          <w:rFonts w:ascii="Arial" w:hAnsi="Arial" w:cs="Arial" w:hint="eastAsia"/>
          <w:sz w:val="22"/>
          <w:szCs w:val="22"/>
          <w:lang w:eastAsia="zh-CN"/>
        </w:rPr>
        <w:t xml:space="preserve">a </w:t>
      </w:r>
      <w:r>
        <w:rPr>
          <w:rFonts w:ascii="Arial" w:hAnsi="Arial" w:cs="Arial"/>
          <w:sz w:val="22"/>
          <w:szCs w:val="22"/>
          <w:lang w:eastAsia="zh-CN"/>
        </w:rPr>
        <w:t>separate</w:t>
      </w:r>
      <w:r>
        <w:rPr>
          <w:rFonts w:ascii="Arial" w:hAnsi="Arial" w:cs="Arial" w:hint="eastAsia"/>
          <w:sz w:val="22"/>
          <w:szCs w:val="22"/>
          <w:lang w:eastAsia="zh-CN"/>
        </w:rPr>
        <w:t xml:space="preserve"> </w:t>
      </w:r>
      <w:r w:rsidRPr="00DA40FC">
        <w:rPr>
          <w:rFonts w:ascii="Arial" w:hAnsi="Arial" w:cs="Arial" w:hint="eastAsia"/>
          <w:sz w:val="22"/>
          <w:szCs w:val="22"/>
          <w:lang w:eastAsia="zh-CN"/>
        </w:rPr>
        <w:t xml:space="preserve">command report also </w:t>
      </w:r>
      <w:r w:rsidRPr="00DA40FC">
        <w:rPr>
          <w:rFonts w:ascii="Arial" w:hAnsi="Arial" w:cs="Arial"/>
          <w:sz w:val="22"/>
          <w:szCs w:val="22"/>
          <w:lang w:eastAsia="zh-CN"/>
        </w:rPr>
        <w:t>needs</w:t>
      </w:r>
      <w:r w:rsidRPr="00DA40FC">
        <w:rPr>
          <w:rFonts w:ascii="Arial" w:hAnsi="Arial" w:cs="Arial" w:hint="eastAsia"/>
          <w:sz w:val="22"/>
          <w:szCs w:val="22"/>
          <w:lang w:eastAsia="zh-CN"/>
        </w:rPr>
        <w:t xml:space="preserve"> to be </w:t>
      </w:r>
      <w:r w:rsidR="001A1CC6">
        <w:rPr>
          <w:rFonts w:ascii="Arial" w:hAnsi="Arial" w:cs="Arial"/>
          <w:sz w:val="22"/>
          <w:szCs w:val="22"/>
          <w:lang w:eastAsia="zh-CN"/>
        </w:rPr>
        <w:t>introduced</w:t>
      </w:r>
      <w:r>
        <w:rPr>
          <w:rFonts w:ascii="Arial" w:hAnsi="Arial" w:cs="Arial" w:hint="eastAsia"/>
          <w:sz w:val="22"/>
          <w:szCs w:val="22"/>
          <w:lang w:eastAsia="zh-CN"/>
        </w:rPr>
        <w:t xml:space="preserve"> to response the read information from an AIoT device.</w:t>
      </w:r>
      <w:r w:rsidRPr="00DA40FC">
        <w:rPr>
          <w:rFonts w:ascii="Arial" w:hAnsi="Arial" w:cs="Arial" w:hint="eastAsia"/>
          <w:sz w:val="22"/>
          <w:szCs w:val="22"/>
          <w:lang w:eastAsia="zh-CN"/>
        </w:rPr>
        <w:t xml:space="preserve"> </w:t>
      </w:r>
    </w:p>
    <w:p w14:paraId="561306CE" w14:textId="4185B84B" w:rsidR="00FE5BEE" w:rsidRDefault="00FE5BEE" w:rsidP="0012315D">
      <w:pPr>
        <w:spacing w:line="360" w:lineRule="auto"/>
        <w:jc w:val="both"/>
        <w:rPr>
          <w:rFonts w:ascii="Arial" w:hAnsi="Arial" w:cs="Arial"/>
          <w:b/>
          <w:bCs/>
          <w:sz w:val="22"/>
          <w:szCs w:val="22"/>
          <w:lang w:eastAsia="zh-CN"/>
        </w:rPr>
      </w:pPr>
      <w:r w:rsidRPr="0012315D">
        <w:rPr>
          <w:rFonts w:ascii="Arial" w:hAnsi="Arial" w:cs="Arial" w:hint="eastAsia"/>
          <w:b/>
          <w:bCs/>
          <w:sz w:val="22"/>
          <w:szCs w:val="22"/>
          <w:lang w:eastAsia="zh-CN"/>
        </w:rPr>
        <w:t xml:space="preserve">Proposal </w:t>
      </w:r>
      <w:r w:rsidR="00097DBD">
        <w:rPr>
          <w:rFonts w:ascii="Arial" w:hAnsi="Arial" w:cs="Arial" w:hint="eastAsia"/>
          <w:b/>
          <w:bCs/>
          <w:sz w:val="22"/>
          <w:szCs w:val="22"/>
          <w:lang w:eastAsia="zh-CN"/>
        </w:rPr>
        <w:t>2</w:t>
      </w:r>
      <w:r w:rsidRPr="0012315D">
        <w:rPr>
          <w:rFonts w:ascii="Arial" w:hAnsi="Arial" w:cs="Arial" w:hint="eastAsia"/>
          <w:b/>
          <w:bCs/>
          <w:sz w:val="22"/>
          <w:szCs w:val="22"/>
          <w:lang w:eastAsia="zh-CN"/>
        </w:rPr>
        <w:t xml:space="preserve">: </w:t>
      </w:r>
      <w:r w:rsidR="0012315D" w:rsidRPr="007A4021">
        <w:rPr>
          <w:rFonts w:ascii="Arial" w:hAnsi="Arial" w:cs="Arial" w:hint="eastAsia"/>
          <w:b/>
          <w:bCs/>
          <w:sz w:val="22"/>
          <w:szCs w:val="22"/>
          <w:lang w:eastAsia="zh-CN"/>
        </w:rPr>
        <w:t xml:space="preserve">the following information can be included in A-IoT </w:t>
      </w:r>
      <w:r w:rsidR="0012315D">
        <w:rPr>
          <w:rFonts w:ascii="Arial" w:hAnsi="Arial" w:cs="Arial" w:hint="eastAsia"/>
          <w:b/>
          <w:bCs/>
          <w:sz w:val="22"/>
          <w:szCs w:val="22"/>
          <w:lang w:eastAsia="zh-CN"/>
        </w:rPr>
        <w:t>Command</w:t>
      </w:r>
      <w:r w:rsidR="0012315D" w:rsidRPr="007A4021">
        <w:rPr>
          <w:rFonts w:ascii="Arial" w:hAnsi="Arial" w:cs="Arial" w:hint="eastAsia"/>
          <w:b/>
          <w:bCs/>
          <w:sz w:val="22"/>
          <w:szCs w:val="22"/>
          <w:lang w:eastAsia="zh-CN"/>
        </w:rPr>
        <w:t xml:space="preserve"> </w:t>
      </w:r>
      <w:r w:rsidR="0012315D">
        <w:rPr>
          <w:rFonts w:ascii="Arial" w:hAnsi="Arial" w:cs="Arial" w:hint="eastAsia"/>
          <w:b/>
          <w:bCs/>
          <w:sz w:val="22"/>
          <w:szCs w:val="22"/>
          <w:lang w:eastAsia="zh-CN"/>
        </w:rPr>
        <w:t xml:space="preserve">Request </w:t>
      </w:r>
      <w:r w:rsidR="0012315D" w:rsidRPr="007A4021">
        <w:rPr>
          <w:rFonts w:ascii="Arial" w:hAnsi="Arial" w:cs="Arial" w:hint="eastAsia"/>
          <w:b/>
          <w:bCs/>
          <w:sz w:val="22"/>
          <w:szCs w:val="22"/>
          <w:lang w:eastAsia="zh-CN"/>
        </w:rPr>
        <w:t>message:</w:t>
      </w:r>
    </w:p>
    <w:p w14:paraId="11B42D02" w14:textId="629227EE" w:rsidR="00810096" w:rsidRP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w:t>
      </w:r>
      <w:r w:rsidR="00810096" w:rsidRPr="00810096">
        <w:rPr>
          <w:rFonts w:ascii="Arial" w:hAnsi="Arial" w:cs="Arial"/>
          <w:b/>
          <w:bCs/>
          <w:sz w:val="22"/>
          <w:szCs w:val="22"/>
          <w:lang w:eastAsia="zh-CN"/>
        </w:rPr>
        <w:t>correlation identifier</w:t>
      </w:r>
    </w:p>
    <w:p w14:paraId="482F4EC9" w14:textId="3CA680E6" w:rsid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w:t>
      </w:r>
      <w:r w:rsidR="004F2087">
        <w:rPr>
          <w:rFonts w:ascii="Arial" w:hAnsi="Arial" w:cs="Arial" w:hint="eastAsia"/>
          <w:b/>
          <w:bCs/>
          <w:sz w:val="22"/>
          <w:szCs w:val="22"/>
          <w:lang w:eastAsia="zh-CN"/>
        </w:rPr>
        <w:t>M</w:t>
      </w:r>
      <w:r>
        <w:rPr>
          <w:rFonts w:ascii="Arial" w:hAnsi="Arial" w:cs="Arial" w:hint="eastAsia"/>
          <w:b/>
          <w:bCs/>
          <w:sz w:val="22"/>
          <w:szCs w:val="22"/>
          <w:lang w:eastAsia="zh-CN"/>
        </w:rPr>
        <w:t>]</w:t>
      </w:r>
      <w:r w:rsidR="004F2087">
        <w:rPr>
          <w:rFonts w:ascii="Arial" w:hAnsi="Arial" w:cs="Arial" w:hint="eastAsia"/>
          <w:b/>
          <w:bCs/>
          <w:sz w:val="22"/>
          <w:szCs w:val="22"/>
          <w:lang w:eastAsia="zh-CN"/>
        </w:rPr>
        <w:t xml:space="preserve"> CN UE ID</w:t>
      </w:r>
    </w:p>
    <w:p w14:paraId="0E4D4D31" w14:textId="31CE6F2F" w:rsidR="004F2087" w:rsidRPr="00810096" w:rsidRDefault="004F2087"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 RAN UE ID</w:t>
      </w:r>
    </w:p>
    <w:p w14:paraId="59EE638A" w14:textId="3A43CFC5" w:rsidR="00810096" w:rsidRP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[O]</w:t>
      </w:r>
      <w:r w:rsidR="00810096" w:rsidRPr="00810096">
        <w:rPr>
          <w:rFonts w:ascii="Arial" w:hAnsi="Arial" w:cs="Arial"/>
          <w:b/>
          <w:bCs/>
          <w:sz w:val="22"/>
          <w:szCs w:val="22"/>
          <w:lang w:eastAsia="zh-CN"/>
        </w:rPr>
        <w:t>Approximate D2R message size</w:t>
      </w:r>
      <w:r w:rsidR="00810096" w:rsidRPr="00810096">
        <w:rPr>
          <w:rFonts w:ascii="Arial" w:hAnsi="Arial" w:cs="Arial" w:hint="eastAsia"/>
          <w:b/>
          <w:bCs/>
          <w:sz w:val="22"/>
          <w:szCs w:val="22"/>
          <w:lang w:eastAsia="zh-CN"/>
        </w:rPr>
        <w:t>:</w:t>
      </w:r>
      <w:r w:rsidR="00810096" w:rsidRPr="00810096">
        <w:rPr>
          <w:rFonts w:ascii="Arial" w:hAnsi="Arial" w:cs="Arial"/>
          <w:b/>
          <w:bCs/>
          <w:sz w:val="22"/>
          <w:szCs w:val="22"/>
          <w:lang w:eastAsia="zh-CN"/>
        </w:rPr>
        <w:t xml:space="preserve"> approximate</w:t>
      </w:r>
      <w:r w:rsidR="00810096" w:rsidRPr="00810096">
        <w:rPr>
          <w:rFonts w:ascii="Arial" w:hAnsi="Arial" w:cs="Arial" w:hint="eastAsia"/>
          <w:b/>
          <w:bCs/>
          <w:sz w:val="22"/>
          <w:szCs w:val="22"/>
          <w:lang w:eastAsia="zh-CN"/>
        </w:rPr>
        <w:t xml:space="preserve"> </w:t>
      </w:r>
      <w:r w:rsidR="00810096" w:rsidRPr="00810096">
        <w:rPr>
          <w:rFonts w:ascii="Arial" w:hAnsi="Arial" w:cs="Arial"/>
          <w:b/>
          <w:bCs/>
          <w:sz w:val="22"/>
          <w:szCs w:val="22"/>
          <w:lang w:eastAsia="zh-CN"/>
        </w:rPr>
        <w:t>D2R message size</w:t>
      </w:r>
      <w:r w:rsidR="00810096" w:rsidRPr="00810096">
        <w:rPr>
          <w:rFonts w:ascii="Arial" w:hAnsi="Arial" w:cs="Arial" w:hint="eastAsia"/>
          <w:b/>
          <w:bCs/>
          <w:sz w:val="22"/>
          <w:szCs w:val="22"/>
          <w:lang w:eastAsia="zh-CN"/>
        </w:rPr>
        <w:t xml:space="preserve"> based on AF request as </w:t>
      </w:r>
      <w:r w:rsidR="00810096" w:rsidRPr="00810096">
        <w:rPr>
          <w:rFonts w:ascii="Arial" w:hAnsi="Arial" w:cs="Arial"/>
          <w:b/>
          <w:bCs/>
          <w:sz w:val="22"/>
          <w:szCs w:val="22"/>
          <w:lang w:eastAsia="zh-CN"/>
        </w:rPr>
        <w:t>assistance</w:t>
      </w:r>
      <w:r w:rsidR="00810096" w:rsidRPr="00810096">
        <w:rPr>
          <w:rFonts w:ascii="Arial" w:hAnsi="Arial" w:cs="Arial" w:hint="eastAsia"/>
          <w:b/>
          <w:bCs/>
          <w:sz w:val="22"/>
          <w:szCs w:val="22"/>
          <w:lang w:eastAsia="zh-CN"/>
        </w:rPr>
        <w:t xml:space="preserve"> information to A-IoT RAN is provided by AIOTF</w:t>
      </w:r>
    </w:p>
    <w:p w14:paraId="296D7BE7" w14:textId="51347835" w:rsidR="00810096" w:rsidRP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w:t>
      </w:r>
      <w:r w:rsidR="00810096" w:rsidRPr="00810096">
        <w:rPr>
          <w:rFonts w:ascii="Arial" w:hAnsi="Arial" w:cs="Arial"/>
          <w:b/>
          <w:bCs/>
          <w:sz w:val="22"/>
          <w:szCs w:val="22"/>
          <w:lang w:eastAsia="zh-CN"/>
        </w:rPr>
        <w:t>IoT NAS PDU</w:t>
      </w:r>
    </w:p>
    <w:p w14:paraId="68370D6E" w14:textId="0E67E2F2" w:rsidR="00810096" w:rsidRPr="00810096" w:rsidRDefault="00F5671B" w:rsidP="00810096">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[O]</w:t>
      </w:r>
      <w:r w:rsidR="00810096" w:rsidRPr="00810096">
        <w:rPr>
          <w:rFonts w:ascii="Arial" w:hAnsi="Arial" w:cs="Arial"/>
          <w:b/>
          <w:bCs/>
          <w:sz w:val="22"/>
          <w:szCs w:val="22"/>
          <w:lang w:eastAsia="zh-CN"/>
        </w:rPr>
        <w:t>Command Type</w:t>
      </w:r>
      <w:r w:rsidR="00810096" w:rsidRPr="00810096">
        <w:rPr>
          <w:rFonts w:ascii="Arial" w:hAnsi="Arial" w:cs="Arial" w:hint="eastAsia"/>
          <w:b/>
          <w:bCs/>
          <w:sz w:val="22"/>
          <w:szCs w:val="22"/>
          <w:lang w:eastAsia="zh-CN"/>
        </w:rPr>
        <w:t xml:space="preserve">: </w:t>
      </w:r>
      <w:r w:rsidR="00810096" w:rsidRPr="00810096">
        <w:rPr>
          <w:rFonts w:ascii="Arial" w:hAnsi="Arial" w:cs="Arial"/>
          <w:b/>
          <w:bCs/>
          <w:sz w:val="22"/>
          <w:szCs w:val="22"/>
          <w:lang w:eastAsia="zh-CN"/>
        </w:rPr>
        <w:t>Read</w:t>
      </w:r>
      <w:r w:rsidR="00810096" w:rsidRPr="00810096">
        <w:rPr>
          <w:rFonts w:ascii="Arial" w:hAnsi="Arial" w:cs="Arial" w:hint="eastAsia"/>
          <w:b/>
          <w:bCs/>
          <w:sz w:val="22"/>
          <w:szCs w:val="22"/>
          <w:lang w:eastAsia="zh-CN"/>
        </w:rPr>
        <w:t>,</w:t>
      </w:r>
      <w:r w:rsidR="00810096" w:rsidRPr="00810096">
        <w:rPr>
          <w:rFonts w:ascii="Arial" w:hAnsi="Arial" w:cs="Arial"/>
          <w:b/>
          <w:bCs/>
          <w:sz w:val="22"/>
          <w:szCs w:val="22"/>
          <w:lang w:eastAsia="zh-CN"/>
        </w:rPr>
        <w:t xml:space="preserve"> Write</w:t>
      </w:r>
      <w:r w:rsidR="00810096" w:rsidRPr="00810096">
        <w:rPr>
          <w:rFonts w:ascii="Arial" w:hAnsi="Arial" w:cs="Arial" w:hint="eastAsia"/>
          <w:b/>
          <w:bCs/>
          <w:sz w:val="22"/>
          <w:szCs w:val="22"/>
          <w:lang w:eastAsia="zh-CN"/>
        </w:rPr>
        <w:t xml:space="preserve"> and </w:t>
      </w:r>
      <w:r w:rsidR="00810096" w:rsidRPr="00810096">
        <w:rPr>
          <w:rFonts w:ascii="Arial" w:hAnsi="Arial" w:cs="Arial"/>
          <w:b/>
          <w:bCs/>
          <w:sz w:val="22"/>
          <w:szCs w:val="22"/>
          <w:lang w:eastAsia="zh-CN"/>
        </w:rPr>
        <w:t>Disable</w:t>
      </w:r>
      <w:r w:rsidR="00810096" w:rsidRPr="00810096">
        <w:rPr>
          <w:rFonts w:ascii="Arial" w:hAnsi="Arial" w:cs="Arial" w:hint="eastAsia"/>
          <w:b/>
          <w:bCs/>
          <w:sz w:val="22"/>
          <w:szCs w:val="22"/>
          <w:lang w:eastAsia="zh-CN"/>
        </w:rPr>
        <w:t xml:space="preserve">. </w:t>
      </w:r>
      <w:r w:rsidR="00810096" w:rsidRPr="00810096">
        <w:rPr>
          <w:rFonts w:ascii="Arial" w:hAnsi="Arial" w:cs="Arial"/>
          <w:b/>
          <w:bCs/>
          <w:sz w:val="22"/>
          <w:szCs w:val="22"/>
          <w:lang w:eastAsia="zh-CN"/>
        </w:rPr>
        <w:t>T</w:t>
      </w:r>
      <w:r w:rsidR="00810096" w:rsidRPr="00810096">
        <w:rPr>
          <w:rFonts w:ascii="Arial" w:hAnsi="Arial" w:cs="Arial" w:hint="eastAsia"/>
          <w:b/>
          <w:bCs/>
          <w:sz w:val="22"/>
          <w:szCs w:val="22"/>
          <w:lang w:eastAsia="zh-CN"/>
        </w:rPr>
        <w:t xml:space="preserve">he </w:t>
      </w:r>
      <w:r w:rsidR="00810096" w:rsidRPr="00810096">
        <w:rPr>
          <w:rFonts w:ascii="Arial" w:hAnsi="Arial" w:cs="Arial"/>
          <w:b/>
          <w:bCs/>
          <w:sz w:val="22"/>
          <w:szCs w:val="22"/>
          <w:lang w:eastAsia="zh-CN"/>
        </w:rPr>
        <w:t>definition</w:t>
      </w:r>
      <w:r w:rsidR="00810096" w:rsidRPr="00810096">
        <w:rPr>
          <w:rFonts w:ascii="Arial" w:hAnsi="Arial" w:cs="Arial" w:hint="eastAsia"/>
          <w:b/>
          <w:bCs/>
          <w:sz w:val="22"/>
          <w:szCs w:val="22"/>
          <w:lang w:eastAsia="zh-CN"/>
        </w:rPr>
        <w:t xml:space="preserve"> of three types </w:t>
      </w:r>
      <w:r w:rsidR="00810096" w:rsidRPr="00810096">
        <w:rPr>
          <w:rFonts w:ascii="Arial" w:hAnsi="Arial" w:cs="Arial"/>
          <w:b/>
          <w:bCs/>
          <w:sz w:val="22"/>
          <w:szCs w:val="22"/>
          <w:lang w:eastAsia="zh-CN"/>
        </w:rPr>
        <w:t>is</w:t>
      </w:r>
      <w:r w:rsidR="00810096" w:rsidRPr="00810096">
        <w:rPr>
          <w:rFonts w:ascii="Arial" w:hAnsi="Arial" w:cs="Arial" w:hint="eastAsia"/>
          <w:b/>
          <w:bCs/>
          <w:sz w:val="22"/>
          <w:szCs w:val="22"/>
          <w:lang w:eastAsia="zh-CN"/>
        </w:rPr>
        <w:t xml:space="preserve"> as follow:</w:t>
      </w:r>
    </w:p>
    <w:p w14:paraId="230B1DDD" w14:textId="77777777" w:rsidR="00810096" w:rsidRPr="00810096" w:rsidRDefault="00810096" w:rsidP="00810096">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Request to read information from an AIoT Device.</w:t>
      </w:r>
    </w:p>
    <w:p w14:paraId="7C856626" w14:textId="77777777" w:rsidR="00810096" w:rsidRPr="00810096" w:rsidRDefault="00810096" w:rsidP="00810096">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Write: Request to write information to an AIoT Device.</w:t>
      </w:r>
    </w:p>
    <w:p w14:paraId="17ED9D31" w14:textId="3CC63828" w:rsidR="00810096" w:rsidRDefault="00810096" w:rsidP="0012315D">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Disable: Request that an AIoT Device has its capability to transmit RF permanently disabled.</w:t>
      </w:r>
    </w:p>
    <w:p w14:paraId="2076492E" w14:textId="20FFC284" w:rsidR="003E518C" w:rsidRDefault="003E518C" w:rsidP="003E518C">
      <w:pPr>
        <w:spacing w:line="360" w:lineRule="auto"/>
        <w:jc w:val="both"/>
        <w:rPr>
          <w:rFonts w:ascii="Arial" w:hAnsi="Arial" w:cs="Arial"/>
          <w:b/>
          <w:bCs/>
          <w:sz w:val="22"/>
          <w:szCs w:val="22"/>
          <w:lang w:eastAsia="zh-CN"/>
        </w:rPr>
      </w:pPr>
      <w:r>
        <w:rPr>
          <w:rFonts w:ascii="Arial" w:hAnsi="Arial" w:cs="Arial"/>
          <w:b/>
          <w:bCs/>
          <w:sz w:val="22"/>
          <w:szCs w:val="22"/>
          <w:lang w:eastAsia="zh-CN"/>
        </w:rPr>
        <w:t>Proposal</w:t>
      </w:r>
      <w:r>
        <w:rPr>
          <w:rFonts w:ascii="Arial" w:hAnsi="Arial" w:cs="Arial" w:hint="eastAsia"/>
          <w:b/>
          <w:bCs/>
          <w:sz w:val="22"/>
          <w:szCs w:val="22"/>
          <w:lang w:eastAsia="zh-CN"/>
        </w:rPr>
        <w:t xml:space="preserve"> 3: Single </w:t>
      </w:r>
      <w:r w:rsidRPr="003E518C">
        <w:rPr>
          <w:rFonts w:ascii="Arial" w:hAnsi="Arial" w:cs="Arial"/>
          <w:b/>
          <w:bCs/>
          <w:sz w:val="22"/>
          <w:szCs w:val="22"/>
          <w:lang w:eastAsia="zh-CN"/>
        </w:rPr>
        <w:t xml:space="preserve">Command request procedure </w:t>
      </w:r>
      <w:r>
        <w:rPr>
          <w:rFonts w:ascii="Arial" w:hAnsi="Arial" w:cs="Arial" w:hint="eastAsia"/>
          <w:b/>
          <w:bCs/>
          <w:sz w:val="22"/>
          <w:szCs w:val="22"/>
          <w:lang w:eastAsia="zh-CN"/>
        </w:rPr>
        <w:t xml:space="preserve">supports single device and </w:t>
      </w:r>
      <w:r w:rsidRPr="003E518C">
        <w:rPr>
          <w:rFonts w:ascii="Arial" w:hAnsi="Arial" w:cs="Arial"/>
          <w:b/>
          <w:bCs/>
          <w:sz w:val="22"/>
          <w:szCs w:val="22"/>
          <w:lang w:eastAsia="zh-CN"/>
        </w:rPr>
        <w:t>multiple devices</w:t>
      </w:r>
      <w:r>
        <w:rPr>
          <w:rFonts w:ascii="Arial" w:hAnsi="Arial" w:cs="Arial" w:hint="eastAsia"/>
          <w:b/>
          <w:bCs/>
          <w:sz w:val="22"/>
          <w:szCs w:val="22"/>
          <w:lang w:eastAsia="zh-CN"/>
        </w:rPr>
        <w:t xml:space="preserve"> case.</w:t>
      </w:r>
    </w:p>
    <w:p w14:paraId="134A2640" w14:textId="3E8908FA" w:rsidR="00BC4B8F" w:rsidRPr="003E518C" w:rsidRDefault="00BC4B8F" w:rsidP="003E518C">
      <w:p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lastRenderedPageBreak/>
        <w:t xml:space="preserve">Proposal 4: </w:t>
      </w:r>
      <w:r w:rsidR="001A1CC6">
        <w:rPr>
          <w:rFonts w:ascii="Arial" w:hAnsi="Arial" w:cs="Arial" w:hint="eastAsia"/>
          <w:b/>
          <w:bCs/>
          <w:sz w:val="22"/>
          <w:szCs w:val="22"/>
          <w:lang w:eastAsia="zh-CN"/>
        </w:rPr>
        <w:t xml:space="preserve">Command Report is needed </w:t>
      </w:r>
      <w:r w:rsidR="001A1CC6" w:rsidRPr="001A1CC6">
        <w:rPr>
          <w:rFonts w:ascii="Arial" w:hAnsi="Arial" w:cs="Arial" w:hint="eastAsia"/>
          <w:b/>
          <w:bCs/>
          <w:sz w:val="22"/>
          <w:szCs w:val="22"/>
          <w:lang w:eastAsia="zh-CN"/>
        </w:rPr>
        <w:t>to response the information from an AIoT device.</w:t>
      </w:r>
    </w:p>
    <w:p w14:paraId="42B66424" w14:textId="77777777" w:rsidR="00B770B3" w:rsidRDefault="00A356BC">
      <w:pPr>
        <w:pStyle w:val="1"/>
        <w:rPr>
          <w:lang w:val="en-US"/>
        </w:rPr>
      </w:pPr>
      <w:r>
        <w:rPr>
          <w:lang w:eastAsia="zh-CN"/>
        </w:rPr>
        <w:t>Proposal</w:t>
      </w:r>
    </w:p>
    <w:p w14:paraId="6A2C838E" w14:textId="77777777" w:rsidR="00B770B3" w:rsidRPr="004A71DB" w:rsidRDefault="00A356BC" w:rsidP="004A71DB">
      <w:pPr>
        <w:spacing w:line="360" w:lineRule="auto"/>
        <w:jc w:val="both"/>
        <w:rPr>
          <w:rFonts w:ascii="Arial" w:hAnsi="Arial" w:cs="Arial"/>
          <w:sz w:val="22"/>
          <w:szCs w:val="22"/>
          <w:lang w:eastAsia="zh-CN"/>
        </w:rPr>
      </w:pPr>
      <w:r w:rsidRPr="004A71DB">
        <w:rPr>
          <w:rFonts w:ascii="Arial" w:hAnsi="Arial" w:cs="Arial"/>
          <w:sz w:val="22"/>
          <w:szCs w:val="22"/>
          <w:lang w:eastAsia="zh-CN"/>
        </w:rPr>
        <w:t>Based on the above analysis, we have the following proposals:</w:t>
      </w:r>
    </w:p>
    <w:p w14:paraId="6C129E55" w14:textId="20EAB0B8" w:rsidR="00720DDA" w:rsidRPr="007A4021" w:rsidRDefault="00720DDA" w:rsidP="00720DDA">
      <w:pPr>
        <w:spacing w:line="360" w:lineRule="auto"/>
        <w:jc w:val="both"/>
        <w:rPr>
          <w:rFonts w:ascii="Arial" w:hAnsi="Arial" w:cs="Arial"/>
          <w:b/>
          <w:bCs/>
          <w:sz w:val="22"/>
          <w:szCs w:val="22"/>
          <w:lang w:eastAsia="zh-CN"/>
        </w:rPr>
      </w:pPr>
      <w:r w:rsidRPr="007A4021">
        <w:rPr>
          <w:rFonts w:ascii="Arial" w:hAnsi="Arial" w:cs="Arial" w:hint="eastAsia"/>
          <w:b/>
          <w:bCs/>
          <w:sz w:val="22"/>
          <w:szCs w:val="22"/>
          <w:lang w:eastAsia="zh-CN"/>
        </w:rPr>
        <w:t xml:space="preserve">Proposal </w:t>
      </w:r>
      <w:r w:rsidR="00103BD4">
        <w:rPr>
          <w:rFonts w:ascii="Arial" w:hAnsi="Arial" w:cs="Arial" w:hint="eastAsia"/>
          <w:b/>
          <w:bCs/>
          <w:sz w:val="22"/>
          <w:szCs w:val="22"/>
          <w:lang w:eastAsia="zh-CN"/>
        </w:rPr>
        <w:t>1</w:t>
      </w:r>
      <w:r w:rsidRPr="007A4021">
        <w:rPr>
          <w:rFonts w:ascii="Arial" w:hAnsi="Arial" w:cs="Arial" w:hint="eastAsia"/>
          <w:b/>
          <w:bCs/>
          <w:sz w:val="22"/>
          <w:szCs w:val="22"/>
          <w:lang w:eastAsia="zh-CN"/>
        </w:rPr>
        <w:t xml:space="preserve">: the following information can be included in A-IoT Inventory </w:t>
      </w:r>
      <w:r>
        <w:rPr>
          <w:rFonts w:ascii="Arial" w:hAnsi="Arial" w:cs="Arial" w:hint="eastAsia"/>
          <w:b/>
          <w:bCs/>
          <w:sz w:val="22"/>
          <w:szCs w:val="22"/>
          <w:lang w:eastAsia="zh-CN"/>
        </w:rPr>
        <w:t xml:space="preserve">Request </w:t>
      </w:r>
      <w:r w:rsidRPr="007A4021">
        <w:rPr>
          <w:rFonts w:ascii="Arial" w:hAnsi="Arial" w:cs="Arial" w:hint="eastAsia"/>
          <w:b/>
          <w:bCs/>
          <w:sz w:val="22"/>
          <w:szCs w:val="22"/>
          <w:lang w:eastAsia="zh-CN"/>
        </w:rPr>
        <w:t>message:</w:t>
      </w:r>
    </w:p>
    <w:p w14:paraId="21510483"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r w:rsidRPr="00EE6E52">
        <w:rPr>
          <w:rFonts w:ascii="Arial" w:hAnsi="Arial" w:cs="Arial"/>
          <w:b/>
          <w:bCs/>
          <w:sz w:val="22"/>
          <w:szCs w:val="22"/>
          <w:lang w:eastAsia="zh-CN"/>
        </w:rPr>
        <w:t>correlation identifier</w:t>
      </w:r>
    </w:p>
    <w:p w14:paraId="3C26E324"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[O] </w:t>
      </w:r>
      <w:r w:rsidRPr="00EE6E52">
        <w:rPr>
          <w:rFonts w:ascii="Arial" w:hAnsi="Arial" w:cs="Arial"/>
          <w:b/>
          <w:bCs/>
          <w:sz w:val="22"/>
          <w:szCs w:val="22"/>
          <w:lang w:eastAsia="zh-CN"/>
        </w:rPr>
        <w:t>AIOTF identifier</w:t>
      </w:r>
    </w:p>
    <w:p w14:paraId="3AE4B5D8"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hint="eastAsia"/>
          <w:b/>
          <w:bCs/>
          <w:sz w:val="22"/>
          <w:szCs w:val="22"/>
          <w:lang w:eastAsia="zh-CN"/>
        </w:rPr>
        <w:t xml:space="preserve">[M] </w:t>
      </w:r>
      <w:r w:rsidRPr="00EE6E52">
        <w:rPr>
          <w:rFonts w:ascii="Arial" w:hAnsi="Arial" w:cs="Arial"/>
          <w:b/>
          <w:bCs/>
          <w:sz w:val="22"/>
          <w:szCs w:val="22"/>
          <w:lang w:eastAsia="zh-CN"/>
        </w:rPr>
        <w:t>AIoT Device Identifier</w:t>
      </w:r>
    </w:p>
    <w:p w14:paraId="7320EA2B"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 xml:space="preserve">[M] Inventory Session ID </w:t>
      </w:r>
    </w:p>
    <w:p w14:paraId="50C4777F"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w:t>
      </w:r>
      <w:r w:rsidRPr="00EE6E52">
        <w:rPr>
          <w:rFonts w:ascii="Arial" w:hAnsi="Arial" w:cs="Arial" w:hint="eastAsia"/>
          <w:b/>
          <w:bCs/>
          <w:sz w:val="22"/>
          <w:szCs w:val="22"/>
          <w:lang w:eastAsia="zh-CN"/>
        </w:rPr>
        <w:t>O</w:t>
      </w:r>
      <w:r w:rsidRPr="00EE6E52">
        <w:rPr>
          <w:rFonts w:ascii="Arial" w:hAnsi="Arial" w:cs="Arial"/>
          <w:b/>
          <w:bCs/>
          <w:sz w:val="22"/>
          <w:szCs w:val="22"/>
          <w:lang w:eastAsia="zh-CN"/>
        </w:rPr>
        <w:t xml:space="preserve">] Inventory Area List </w:t>
      </w:r>
    </w:p>
    <w:p w14:paraId="1C2910FD" w14:textId="77777777" w:rsidR="00720DDA" w:rsidRPr="00EE6E52" w:rsidRDefault="00720DDA" w:rsidP="00720DDA">
      <w:pPr>
        <w:pStyle w:val="af9"/>
        <w:numPr>
          <w:ilvl w:val="0"/>
          <w:numId w:val="57"/>
        </w:numPr>
        <w:spacing w:line="360" w:lineRule="auto"/>
        <w:jc w:val="both"/>
        <w:rPr>
          <w:rFonts w:ascii="Arial" w:hAnsi="Arial" w:cs="Arial"/>
          <w:b/>
          <w:bCs/>
          <w:sz w:val="22"/>
          <w:szCs w:val="22"/>
          <w:lang w:eastAsia="zh-CN"/>
        </w:rPr>
      </w:pPr>
      <w:r w:rsidRPr="00EE6E52">
        <w:rPr>
          <w:rFonts w:ascii="Arial" w:hAnsi="Arial" w:cs="Arial"/>
          <w:b/>
          <w:bCs/>
          <w:sz w:val="22"/>
          <w:szCs w:val="22"/>
          <w:lang w:eastAsia="zh-CN"/>
        </w:rPr>
        <w:t>[O] approximate</w:t>
      </w:r>
      <w:r w:rsidRPr="00EE6E52">
        <w:rPr>
          <w:rFonts w:ascii="Arial" w:hAnsi="Arial" w:cs="Arial" w:hint="eastAsia"/>
          <w:b/>
          <w:bCs/>
          <w:sz w:val="22"/>
          <w:szCs w:val="22"/>
          <w:lang w:eastAsia="zh-CN"/>
        </w:rPr>
        <w:t xml:space="preserve"> </w:t>
      </w:r>
      <w:r w:rsidRPr="00EE6E52">
        <w:rPr>
          <w:rFonts w:ascii="Arial" w:hAnsi="Arial" w:cs="Arial"/>
          <w:b/>
          <w:bCs/>
          <w:sz w:val="22"/>
          <w:szCs w:val="22"/>
          <w:lang w:eastAsia="zh-CN"/>
        </w:rPr>
        <w:t>number of AIoT devices</w:t>
      </w:r>
    </w:p>
    <w:p w14:paraId="4647870A" w14:textId="5F023D15" w:rsidR="00720DDA" w:rsidRDefault="00720DDA" w:rsidP="00720DDA">
      <w:pPr>
        <w:spacing w:line="360" w:lineRule="auto"/>
        <w:jc w:val="both"/>
        <w:rPr>
          <w:rFonts w:ascii="Arial" w:hAnsi="Arial" w:cs="Arial"/>
          <w:b/>
          <w:bCs/>
          <w:sz w:val="22"/>
          <w:szCs w:val="22"/>
          <w:lang w:eastAsia="zh-CN"/>
        </w:rPr>
      </w:pPr>
      <w:r w:rsidRPr="0012315D">
        <w:rPr>
          <w:rFonts w:ascii="Arial" w:hAnsi="Arial" w:cs="Arial" w:hint="eastAsia"/>
          <w:b/>
          <w:bCs/>
          <w:sz w:val="22"/>
          <w:szCs w:val="22"/>
          <w:lang w:eastAsia="zh-CN"/>
        </w:rPr>
        <w:t xml:space="preserve">Proposal </w:t>
      </w:r>
      <w:r w:rsidR="00103BD4">
        <w:rPr>
          <w:rFonts w:ascii="Arial" w:hAnsi="Arial" w:cs="Arial" w:hint="eastAsia"/>
          <w:b/>
          <w:bCs/>
          <w:sz w:val="22"/>
          <w:szCs w:val="22"/>
          <w:lang w:eastAsia="zh-CN"/>
        </w:rPr>
        <w:t>2</w:t>
      </w:r>
      <w:r w:rsidRPr="0012315D">
        <w:rPr>
          <w:rFonts w:ascii="Arial" w:hAnsi="Arial" w:cs="Arial" w:hint="eastAsia"/>
          <w:b/>
          <w:bCs/>
          <w:sz w:val="22"/>
          <w:szCs w:val="22"/>
          <w:lang w:eastAsia="zh-CN"/>
        </w:rPr>
        <w:t xml:space="preserve">: </w:t>
      </w:r>
      <w:r w:rsidRPr="007A4021">
        <w:rPr>
          <w:rFonts w:ascii="Arial" w:hAnsi="Arial" w:cs="Arial" w:hint="eastAsia"/>
          <w:b/>
          <w:bCs/>
          <w:sz w:val="22"/>
          <w:szCs w:val="22"/>
          <w:lang w:eastAsia="zh-CN"/>
        </w:rPr>
        <w:t xml:space="preserve">the following information can be included in A-IoT </w:t>
      </w:r>
      <w:r>
        <w:rPr>
          <w:rFonts w:ascii="Arial" w:hAnsi="Arial" w:cs="Arial" w:hint="eastAsia"/>
          <w:b/>
          <w:bCs/>
          <w:sz w:val="22"/>
          <w:szCs w:val="22"/>
          <w:lang w:eastAsia="zh-CN"/>
        </w:rPr>
        <w:t>Command</w:t>
      </w:r>
      <w:r w:rsidRPr="007A4021">
        <w:rPr>
          <w:rFonts w:ascii="Arial" w:hAnsi="Arial" w:cs="Arial" w:hint="eastAsia"/>
          <w:b/>
          <w:bCs/>
          <w:sz w:val="22"/>
          <w:szCs w:val="22"/>
          <w:lang w:eastAsia="zh-CN"/>
        </w:rPr>
        <w:t xml:space="preserve"> </w:t>
      </w:r>
      <w:r>
        <w:rPr>
          <w:rFonts w:ascii="Arial" w:hAnsi="Arial" w:cs="Arial" w:hint="eastAsia"/>
          <w:b/>
          <w:bCs/>
          <w:sz w:val="22"/>
          <w:szCs w:val="22"/>
          <w:lang w:eastAsia="zh-CN"/>
        </w:rPr>
        <w:t xml:space="preserve">Request </w:t>
      </w:r>
      <w:r w:rsidRPr="007A4021">
        <w:rPr>
          <w:rFonts w:ascii="Arial" w:hAnsi="Arial" w:cs="Arial" w:hint="eastAsia"/>
          <w:b/>
          <w:bCs/>
          <w:sz w:val="22"/>
          <w:szCs w:val="22"/>
          <w:lang w:eastAsia="zh-CN"/>
        </w:rPr>
        <w:t>message:</w:t>
      </w:r>
    </w:p>
    <w:p w14:paraId="4114570F"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w:t>
      </w:r>
      <w:r w:rsidRPr="00810096">
        <w:rPr>
          <w:rFonts w:ascii="Arial" w:hAnsi="Arial" w:cs="Arial"/>
          <w:b/>
          <w:bCs/>
          <w:sz w:val="22"/>
          <w:szCs w:val="22"/>
          <w:lang w:eastAsia="zh-CN"/>
        </w:rPr>
        <w:t>correlation identifier</w:t>
      </w:r>
    </w:p>
    <w:p w14:paraId="445CBEC7" w14:textId="77777777" w:rsidR="00720DDA"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 CN UE ID</w:t>
      </w:r>
    </w:p>
    <w:p w14:paraId="350FBA73"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 RAN UE ID</w:t>
      </w:r>
    </w:p>
    <w:p w14:paraId="3770A5AB"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[O]</w:t>
      </w:r>
      <w:r w:rsidRPr="00810096">
        <w:rPr>
          <w:rFonts w:ascii="Arial" w:hAnsi="Arial" w:cs="Arial"/>
          <w:b/>
          <w:bCs/>
          <w:sz w:val="22"/>
          <w:szCs w:val="22"/>
          <w:lang w:eastAsia="zh-CN"/>
        </w:rPr>
        <w:t>Approximate D2R message size</w:t>
      </w:r>
      <w:r w:rsidRPr="00810096">
        <w:rPr>
          <w:rFonts w:ascii="Arial" w:hAnsi="Arial" w:cs="Arial" w:hint="eastAsia"/>
          <w:b/>
          <w:bCs/>
          <w:sz w:val="22"/>
          <w:szCs w:val="22"/>
          <w:lang w:eastAsia="zh-CN"/>
        </w:rPr>
        <w:t>:</w:t>
      </w:r>
      <w:r w:rsidRPr="00810096">
        <w:rPr>
          <w:rFonts w:ascii="Arial" w:hAnsi="Arial" w:cs="Arial"/>
          <w:b/>
          <w:bCs/>
          <w:sz w:val="22"/>
          <w:szCs w:val="22"/>
          <w:lang w:eastAsia="zh-CN"/>
        </w:rPr>
        <w:t xml:space="preserve"> approximate</w:t>
      </w:r>
      <w:r w:rsidRPr="00810096">
        <w:rPr>
          <w:rFonts w:ascii="Arial" w:hAnsi="Arial" w:cs="Arial" w:hint="eastAsia"/>
          <w:b/>
          <w:bCs/>
          <w:sz w:val="22"/>
          <w:szCs w:val="22"/>
          <w:lang w:eastAsia="zh-CN"/>
        </w:rPr>
        <w:t xml:space="preserve"> </w:t>
      </w:r>
      <w:r w:rsidRPr="00810096">
        <w:rPr>
          <w:rFonts w:ascii="Arial" w:hAnsi="Arial" w:cs="Arial"/>
          <w:b/>
          <w:bCs/>
          <w:sz w:val="22"/>
          <w:szCs w:val="22"/>
          <w:lang w:eastAsia="zh-CN"/>
        </w:rPr>
        <w:t>D2R message size</w:t>
      </w:r>
      <w:r w:rsidRPr="00810096">
        <w:rPr>
          <w:rFonts w:ascii="Arial" w:hAnsi="Arial" w:cs="Arial" w:hint="eastAsia"/>
          <w:b/>
          <w:bCs/>
          <w:sz w:val="22"/>
          <w:szCs w:val="22"/>
          <w:lang w:eastAsia="zh-CN"/>
        </w:rPr>
        <w:t xml:space="preserve"> based on AF request as </w:t>
      </w:r>
      <w:r w:rsidRPr="00810096">
        <w:rPr>
          <w:rFonts w:ascii="Arial" w:hAnsi="Arial" w:cs="Arial"/>
          <w:b/>
          <w:bCs/>
          <w:sz w:val="22"/>
          <w:szCs w:val="22"/>
          <w:lang w:eastAsia="zh-CN"/>
        </w:rPr>
        <w:t>assistance</w:t>
      </w:r>
      <w:r w:rsidRPr="00810096">
        <w:rPr>
          <w:rFonts w:ascii="Arial" w:hAnsi="Arial" w:cs="Arial" w:hint="eastAsia"/>
          <w:b/>
          <w:bCs/>
          <w:sz w:val="22"/>
          <w:szCs w:val="22"/>
          <w:lang w:eastAsia="zh-CN"/>
        </w:rPr>
        <w:t xml:space="preserve"> information to A-IoT RAN is provided by AIOTF</w:t>
      </w:r>
    </w:p>
    <w:p w14:paraId="77906D6E"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[M]</w:t>
      </w:r>
      <w:r w:rsidRPr="00810096">
        <w:rPr>
          <w:rFonts w:ascii="Arial" w:hAnsi="Arial" w:cs="Arial"/>
          <w:b/>
          <w:bCs/>
          <w:sz w:val="22"/>
          <w:szCs w:val="22"/>
          <w:lang w:eastAsia="zh-CN"/>
        </w:rPr>
        <w:t>IoT NAS PDU</w:t>
      </w:r>
    </w:p>
    <w:p w14:paraId="7AC30CC5" w14:textId="77777777" w:rsidR="00720DDA" w:rsidRPr="00810096" w:rsidRDefault="00720DDA" w:rsidP="00720DDA">
      <w:pPr>
        <w:pStyle w:val="af9"/>
        <w:numPr>
          <w:ilvl w:val="0"/>
          <w:numId w:val="63"/>
        </w:numPr>
        <w:spacing w:line="360" w:lineRule="auto"/>
        <w:jc w:val="both"/>
        <w:rPr>
          <w:rFonts w:ascii="Arial" w:hAnsi="Arial" w:cs="Arial"/>
          <w:b/>
          <w:bCs/>
          <w:sz w:val="22"/>
          <w:szCs w:val="22"/>
          <w:lang w:eastAsia="zh-CN"/>
        </w:rPr>
      </w:pPr>
      <w:r>
        <w:rPr>
          <w:rFonts w:ascii="Arial" w:hAnsi="Arial" w:cs="Arial" w:hint="eastAsia"/>
          <w:b/>
          <w:bCs/>
          <w:sz w:val="22"/>
          <w:szCs w:val="22"/>
          <w:lang w:eastAsia="zh-CN"/>
        </w:rPr>
        <w:t>[O]</w:t>
      </w:r>
      <w:r w:rsidRPr="00810096">
        <w:rPr>
          <w:rFonts w:ascii="Arial" w:hAnsi="Arial" w:cs="Arial"/>
          <w:b/>
          <w:bCs/>
          <w:sz w:val="22"/>
          <w:szCs w:val="22"/>
          <w:lang w:eastAsia="zh-CN"/>
        </w:rPr>
        <w:t>Command Type</w:t>
      </w:r>
      <w:r w:rsidRPr="00810096">
        <w:rPr>
          <w:rFonts w:ascii="Arial" w:hAnsi="Arial" w:cs="Arial" w:hint="eastAsia"/>
          <w:b/>
          <w:bCs/>
          <w:sz w:val="22"/>
          <w:szCs w:val="22"/>
          <w:lang w:eastAsia="zh-CN"/>
        </w:rPr>
        <w:t xml:space="preserve">: </w:t>
      </w:r>
      <w:r w:rsidRPr="00810096">
        <w:rPr>
          <w:rFonts w:ascii="Arial" w:hAnsi="Arial" w:cs="Arial"/>
          <w:b/>
          <w:bCs/>
          <w:sz w:val="22"/>
          <w:szCs w:val="22"/>
          <w:lang w:eastAsia="zh-CN"/>
        </w:rPr>
        <w:t>Read</w:t>
      </w:r>
      <w:r w:rsidRPr="00810096">
        <w:rPr>
          <w:rFonts w:ascii="Arial" w:hAnsi="Arial" w:cs="Arial" w:hint="eastAsia"/>
          <w:b/>
          <w:bCs/>
          <w:sz w:val="22"/>
          <w:szCs w:val="22"/>
          <w:lang w:eastAsia="zh-CN"/>
        </w:rPr>
        <w:t>,</w:t>
      </w:r>
      <w:r w:rsidRPr="00810096">
        <w:rPr>
          <w:rFonts w:ascii="Arial" w:hAnsi="Arial" w:cs="Arial"/>
          <w:b/>
          <w:bCs/>
          <w:sz w:val="22"/>
          <w:szCs w:val="22"/>
          <w:lang w:eastAsia="zh-CN"/>
        </w:rPr>
        <w:t xml:space="preserve"> Write</w:t>
      </w:r>
      <w:r w:rsidRPr="00810096">
        <w:rPr>
          <w:rFonts w:ascii="Arial" w:hAnsi="Arial" w:cs="Arial" w:hint="eastAsia"/>
          <w:b/>
          <w:bCs/>
          <w:sz w:val="22"/>
          <w:szCs w:val="22"/>
          <w:lang w:eastAsia="zh-CN"/>
        </w:rPr>
        <w:t xml:space="preserve"> and </w:t>
      </w:r>
      <w:r w:rsidRPr="00810096">
        <w:rPr>
          <w:rFonts w:ascii="Arial" w:hAnsi="Arial" w:cs="Arial"/>
          <w:b/>
          <w:bCs/>
          <w:sz w:val="22"/>
          <w:szCs w:val="22"/>
          <w:lang w:eastAsia="zh-CN"/>
        </w:rPr>
        <w:t>Disable</w:t>
      </w:r>
      <w:r w:rsidRPr="00810096">
        <w:rPr>
          <w:rFonts w:ascii="Arial" w:hAnsi="Arial" w:cs="Arial" w:hint="eastAsia"/>
          <w:b/>
          <w:bCs/>
          <w:sz w:val="22"/>
          <w:szCs w:val="22"/>
          <w:lang w:eastAsia="zh-CN"/>
        </w:rPr>
        <w:t xml:space="preserve">. </w:t>
      </w:r>
      <w:r w:rsidRPr="00810096">
        <w:rPr>
          <w:rFonts w:ascii="Arial" w:hAnsi="Arial" w:cs="Arial"/>
          <w:b/>
          <w:bCs/>
          <w:sz w:val="22"/>
          <w:szCs w:val="22"/>
          <w:lang w:eastAsia="zh-CN"/>
        </w:rPr>
        <w:t>T</w:t>
      </w:r>
      <w:r w:rsidRPr="00810096">
        <w:rPr>
          <w:rFonts w:ascii="Arial" w:hAnsi="Arial" w:cs="Arial" w:hint="eastAsia"/>
          <w:b/>
          <w:bCs/>
          <w:sz w:val="22"/>
          <w:szCs w:val="22"/>
          <w:lang w:eastAsia="zh-CN"/>
        </w:rPr>
        <w:t xml:space="preserve">he </w:t>
      </w:r>
      <w:r w:rsidRPr="00810096">
        <w:rPr>
          <w:rFonts w:ascii="Arial" w:hAnsi="Arial" w:cs="Arial"/>
          <w:b/>
          <w:bCs/>
          <w:sz w:val="22"/>
          <w:szCs w:val="22"/>
          <w:lang w:eastAsia="zh-CN"/>
        </w:rPr>
        <w:t>definition</w:t>
      </w:r>
      <w:r w:rsidRPr="00810096">
        <w:rPr>
          <w:rFonts w:ascii="Arial" w:hAnsi="Arial" w:cs="Arial" w:hint="eastAsia"/>
          <w:b/>
          <w:bCs/>
          <w:sz w:val="22"/>
          <w:szCs w:val="22"/>
          <w:lang w:eastAsia="zh-CN"/>
        </w:rPr>
        <w:t xml:space="preserve"> of three types </w:t>
      </w:r>
      <w:r w:rsidRPr="00810096">
        <w:rPr>
          <w:rFonts w:ascii="Arial" w:hAnsi="Arial" w:cs="Arial"/>
          <w:b/>
          <w:bCs/>
          <w:sz w:val="22"/>
          <w:szCs w:val="22"/>
          <w:lang w:eastAsia="zh-CN"/>
        </w:rPr>
        <w:t>is</w:t>
      </w:r>
      <w:r w:rsidRPr="00810096">
        <w:rPr>
          <w:rFonts w:ascii="Arial" w:hAnsi="Arial" w:cs="Arial" w:hint="eastAsia"/>
          <w:b/>
          <w:bCs/>
          <w:sz w:val="22"/>
          <w:szCs w:val="22"/>
          <w:lang w:eastAsia="zh-CN"/>
        </w:rPr>
        <w:t xml:space="preserve"> as follow:</w:t>
      </w:r>
    </w:p>
    <w:p w14:paraId="27CDCC7E" w14:textId="77777777" w:rsidR="00720DDA" w:rsidRPr="00810096" w:rsidRDefault="00720DDA" w:rsidP="00720DDA">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Request to read information from an AIoT Device.</w:t>
      </w:r>
    </w:p>
    <w:p w14:paraId="1D2AB90B" w14:textId="77777777" w:rsidR="00720DDA" w:rsidRPr="00810096" w:rsidRDefault="00720DDA" w:rsidP="00720DDA">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Write: Request to write information to an AIoT Device.</w:t>
      </w:r>
    </w:p>
    <w:p w14:paraId="660C2E17" w14:textId="106F98A7" w:rsidR="00720DDA" w:rsidRDefault="00720DDA" w:rsidP="00720DDA">
      <w:pPr>
        <w:pStyle w:val="af9"/>
        <w:numPr>
          <w:ilvl w:val="1"/>
          <w:numId w:val="63"/>
        </w:numPr>
        <w:spacing w:line="360" w:lineRule="auto"/>
        <w:jc w:val="both"/>
        <w:rPr>
          <w:rFonts w:ascii="Arial" w:hAnsi="Arial" w:cs="Arial"/>
          <w:b/>
          <w:bCs/>
          <w:sz w:val="22"/>
          <w:szCs w:val="22"/>
          <w:lang w:eastAsia="zh-CN"/>
        </w:rPr>
      </w:pPr>
      <w:r w:rsidRPr="00810096">
        <w:rPr>
          <w:rFonts w:ascii="Arial" w:hAnsi="Arial" w:cs="Arial"/>
          <w:b/>
          <w:bCs/>
          <w:sz w:val="22"/>
          <w:szCs w:val="22"/>
          <w:lang w:eastAsia="zh-CN"/>
        </w:rPr>
        <w:t>Disable: Request that an AIoT Device has its capability to transmit RF permanently disabled.</w:t>
      </w:r>
    </w:p>
    <w:p w14:paraId="31F88C2B" w14:textId="77777777" w:rsidR="00103BD4" w:rsidRDefault="00103BD4" w:rsidP="00103BD4">
      <w:pPr>
        <w:spacing w:line="360" w:lineRule="auto"/>
        <w:jc w:val="both"/>
        <w:rPr>
          <w:rFonts w:ascii="Arial" w:hAnsi="Arial" w:cs="Arial"/>
          <w:b/>
          <w:bCs/>
          <w:sz w:val="22"/>
          <w:szCs w:val="22"/>
          <w:lang w:eastAsia="zh-CN"/>
        </w:rPr>
      </w:pPr>
      <w:r>
        <w:rPr>
          <w:rFonts w:ascii="Arial" w:hAnsi="Arial" w:cs="Arial"/>
          <w:b/>
          <w:bCs/>
          <w:sz w:val="22"/>
          <w:szCs w:val="22"/>
          <w:lang w:eastAsia="zh-CN"/>
        </w:rPr>
        <w:t>Proposal</w:t>
      </w:r>
      <w:r>
        <w:rPr>
          <w:rFonts w:ascii="Arial" w:hAnsi="Arial" w:cs="Arial" w:hint="eastAsia"/>
          <w:b/>
          <w:bCs/>
          <w:sz w:val="22"/>
          <w:szCs w:val="22"/>
          <w:lang w:eastAsia="zh-CN"/>
        </w:rPr>
        <w:t xml:space="preserve"> 3: Single </w:t>
      </w:r>
      <w:r w:rsidRPr="003E518C">
        <w:rPr>
          <w:rFonts w:ascii="Arial" w:hAnsi="Arial" w:cs="Arial"/>
          <w:b/>
          <w:bCs/>
          <w:sz w:val="22"/>
          <w:szCs w:val="22"/>
          <w:lang w:eastAsia="zh-CN"/>
        </w:rPr>
        <w:t xml:space="preserve">Command request procedure </w:t>
      </w:r>
      <w:r>
        <w:rPr>
          <w:rFonts w:ascii="Arial" w:hAnsi="Arial" w:cs="Arial" w:hint="eastAsia"/>
          <w:b/>
          <w:bCs/>
          <w:sz w:val="22"/>
          <w:szCs w:val="22"/>
          <w:lang w:eastAsia="zh-CN"/>
        </w:rPr>
        <w:t xml:space="preserve">supports single device and </w:t>
      </w:r>
      <w:r w:rsidRPr="003E518C">
        <w:rPr>
          <w:rFonts w:ascii="Arial" w:hAnsi="Arial" w:cs="Arial"/>
          <w:b/>
          <w:bCs/>
          <w:sz w:val="22"/>
          <w:szCs w:val="22"/>
          <w:lang w:eastAsia="zh-CN"/>
        </w:rPr>
        <w:t>multiple devices</w:t>
      </w:r>
      <w:r>
        <w:rPr>
          <w:rFonts w:ascii="Arial" w:hAnsi="Arial" w:cs="Arial" w:hint="eastAsia"/>
          <w:b/>
          <w:bCs/>
          <w:sz w:val="22"/>
          <w:szCs w:val="22"/>
          <w:lang w:eastAsia="zh-CN"/>
        </w:rPr>
        <w:t xml:space="preserve"> case.</w:t>
      </w:r>
    </w:p>
    <w:p w14:paraId="128D9587" w14:textId="7DE16A3E" w:rsidR="00103BD4" w:rsidRPr="00103BD4" w:rsidRDefault="00103BD4" w:rsidP="00103BD4">
      <w:p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 xml:space="preserve">Proposal 4: Command Report is needed </w:t>
      </w:r>
      <w:r w:rsidRPr="001A1CC6">
        <w:rPr>
          <w:rFonts w:ascii="Arial" w:hAnsi="Arial" w:cs="Arial" w:hint="eastAsia"/>
          <w:b/>
          <w:bCs/>
          <w:sz w:val="22"/>
          <w:szCs w:val="22"/>
          <w:lang w:eastAsia="zh-CN"/>
        </w:rPr>
        <w:t>to response the information from an AIoT device.</w:t>
      </w:r>
    </w:p>
    <w:p w14:paraId="715B043E" w14:textId="77777777" w:rsidR="00B770B3" w:rsidRDefault="00A356BC">
      <w:pPr>
        <w:pStyle w:val="1"/>
        <w:rPr>
          <w:lang w:val="en-US"/>
        </w:rPr>
      </w:pPr>
      <w:r>
        <w:rPr>
          <w:lang w:eastAsia="zh-CN"/>
        </w:rPr>
        <w:t>Reference</w:t>
      </w:r>
      <w:r>
        <w:rPr>
          <w:lang w:eastAsia="zh-CN"/>
        </w:rPr>
        <w:tab/>
      </w:r>
    </w:p>
    <w:p w14:paraId="0298BFCE" w14:textId="1F57BA5F" w:rsidR="00542548" w:rsidRPr="00542548" w:rsidRDefault="00542548" w:rsidP="00542548">
      <w:pPr>
        <w:pStyle w:val="af9"/>
        <w:numPr>
          <w:ilvl w:val="0"/>
          <w:numId w:val="38"/>
        </w:numPr>
        <w:rPr>
          <w:rFonts w:ascii="Calibri" w:hAnsi="Calibri" w:cs="Calibri"/>
          <w:lang w:eastAsia="zh-CN"/>
        </w:rPr>
      </w:pPr>
      <w:r w:rsidRPr="00542548">
        <w:rPr>
          <w:rFonts w:ascii="Calibri" w:hAnsi="Calibri" w:cs="Calibri"/>
          <w:lang w:eastAsia="zh-CN"/>
        </w:rPr>
        <w:t>RP-243326, New Work Item: Solutions for Ambient IoT (Internet of Things) in NR</w:t>
      </w:r>
    </w:p>
    <w:p w14:paraId="62A2E812" w14:textId="390303C6" w:rsidR="00EE2B38" w:rsidRPr="009410AC" w:rsidRDefault="00EE2B38" w:rsidP="00542548">
      <w:pPr>
        <w:pStyle w:val="af9"/>
        <w:ind w:left="440"/>
        <w:jc w:val="both"/>
        <w:rPr>
          <w:rFonts w:ascii="Calibri" w:hAnsi="Calibri" w:cs="Calibri"/>
          <w:lang w:eastAsia="zh-CN"/>
        </w:rPr>
      </w:pPr>
    </w:p>
    <w:sectPr w:rsidR="00EE2B38" w:rsidRPr="009410AC">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0310D" w14:textId="77777777" w:rsidR="00743E07" w:rsidRDefault="00743E07" w:rsidP="00191734">
      <w:pPr>
        <w:spacing w:after="0"/>
      </w:pPr>
      <w:r>
        <w:separator/>
      </w:r>
    </w:p>
  </w:endnote>
  <w:endnote w:type="continuationSeparator" w:id="0">
    <w:p w14:paraId="6C916DF0" w14:textId="77777777" w:rsidR="00743E07" w:rsidRDefault="00743E07"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1D7A8" w14:textId="77777777" w:rsidR="00743E07" w:rsidRDefault="00743E07" w:rsidP="00191734">
      <w:pPr>
        <w:spacing w:after="0"/>
      </w:pPr>
      <w:r>
        <w:separator/>
      </w:r>
    </w:p>
  </w:footnote>
  <w:footnote w:type="continuationSeparator" w:id="0">
    <w:p w14:paraId="427B03E2" w14:textId="77777777" w:rsidR="00743E07" w:rsidRDefault="00743E07"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D543F"/>
    <w:multiLevelType w:val="hybridMultilevel"/>
    <w:tmpl w:val="62F239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5D7A4E"/>
    <w:multiLevelType w:val="hybridMultilevel"/>
    <w:tmpl w:val="903CDE2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947E4A"/>
    <w:multiLevelType w:val="hybridMultilevel"/>
    <w:tmpl w:val="6330A8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C02E34"/>
    <w:multiLevelType w:val="hybridMultilevel"/>
    <w:tmpl w:val="888A75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BE1E15"/>
    <w:multiLevelType w:val="hybridMultilevel"/>
    <w:tmpl w:val="7F3CB6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5102A61"/>
    <w:multiLevelType w:val="hybridMultilevel"/>
    <w:tmpl w:val="EE5247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5EC7A20"/>
    <w:multiLevelType w:val="hybridMultilevel"/>
    <w:tmpl w:val="D8B2D3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876623F"/>
    <w:multiLevelType w:val="hybridMultilevel"/>
    <w:tmpl w:val="8DEAF0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7D2099"/>
    <w:multiLevelType w:val="hybridMultilevel"/>
    <w:tmpl w:val="8AEE3D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E4557A4"/>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EFD5B65"/>
    <w:multiLevelType w:val="multilevel"/>
    <w:tmpl w:val="2EFD5B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FCE229B"/>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68475E"/>
    <w:multiLevelType w:val="hybridMultilevel"/>
    <w:tmpl w:val="334E91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28311C5"/>
    <w:multiLevelType w:val="hybridMultilevel"/>
    <w:tmpl w:val="D3FAC6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79C16CE"/>
    <w:multiLevelType w:val="hybridMultilevel"/>
    <w:tmpl w:val="3D22A92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8931DC7"/>
    <w:multiLevelType w:val="hybridMultilevel"/>
    <w:tmpl w:val="218A1A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F219D1"/>
    <w:multiLevelType w:val="hybridMultilevel"/>
    <w:tmpl w:val="3960A09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44E00213"/>
    <w:multiLevelType w:val="hybridMultilevel"/>
    <w:tmpl w:val="9F622514"/>
    <w:lvl w:ilvl="0" w:tplc="FA2298A6">
      <w:start w:val="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8B75743"/>
    <w:multiLevelType w:val="hybridMultilevel"/>
    <w:tmpl w:val="8DC07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90FDC"/>
    <w:multiLevelType w:val="hybridMultilevel"/>
    <w:tmpl w:val="BA783290"/>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240" w:hanging="44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D1B38FB"/>
    <w:multiLevelType w:val="hybridMultilevel"/>
    <w:tmpl w:val="655018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0D26B8"/>
    <w:multiLevelType w:val="hybridMultilevel"/>
    <w:tmpl w:val="BD0AB1CA"/>
    <w:lvl w:ilvl="0" w:tplc="01EC1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4" w15:restartNumberingAfterBreak="0">
    <w:nsid w:val="56C7512E"/>
    <w:multiLevelType w:val="multilevel"/>
    <w:tmpl w:val="1044469E"/>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7761FD2"/>
    <w:multiLevelType w:val="hybridMultilevel"/>
    <w:tmpl w:val="D2B05A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7E53E48"/>
    <w:multiLevelType w:val="multilevel"/>
    <w:tmpl w:val="57E53E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92941F1"/>
    <w:multiLevelType w:val="hybridMultilevel"/>
    <w:tmpl w:val="E91C92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0" w15:restartNumberingAfterBreak="0">
    <w:nsid w:val="65A771BD"/>
    <w:multiLevelType w:val="hybridMultilevel"/>
    <w:tmpl w:val="70A4D6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D90026F"/>
    <w:multiLevelType w:val="hybridMultilevel"/>
    <w:tmpl w:val="B3EC03D4"/>
    <w:lvl w:ilvl="0" w:tplc="FF727EB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3"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1691159"/>
    <w:multiLevelType w:val="hybridMultilevel"/>
    <w:tmpl w:val="623E79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20E5B34"/>
    <w:multiLevelType w:val="hybridMultilevel"/>
    <w:tmpl w:val="C666E03E"/>
    <w:lvl w:ilvl="0" w:tplc="3FD0A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394C2E"/>
    <w:multiLevelType w:val="hybridMultilevel"/>
    <w:tmpl w:val="7240716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CF935E9"/>
    <w:multiLevelType w:val="multilevel"/>
    <w:tmpl w:val="7CF93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90534F"/>
    <w:multiLevelType w:val="hybridMultilevel"/>
    <w:tmpl w:val="3F7CEF4A"/>
    <w:lvl w:ilvl="0" w:tplc="67660F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EAD7CB8"/>
    <w:multiLevelType w:val="hybridMultilevel"/>
    <w:tmpl w:val="C78AA8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5855041">
    <w:abstractNumId w:val="34"/>
  </w:num>
  <w:num w:numId="2" w16cid:durableId="1940982865">
    <w:abstractNumId w:val="39"/>
  </w:num>
  <w:num w:numId="3" w16cid:durableId="589628860">
    <w:abstractNumId w:val="24"/>
  </w:num>
  <w:num w:numId="4" w16cid:durableId="1289581424">
    <w:abstractNumId w:val="33"/>
  </w:num>
  <w:num w:numId="5" w16cid:durableId="245191231">
    <w:abstractNumId w:val="8"/>
  </w:num>
  <w:num w:numId="6" w16cid:durableId="684136312">
    <w:abstractNumId w:val="22"/>
  </w:num>
  <w:num w:numId="7" w16cid:durableId="1530801252">
    <w:abstractNumId w:val="25"/>
  </w:num>
  <w:num w:numId="8" w16cid:durableId="603610468">
    <w:abstractNumId w:val="32"/>
  </w:num>
  <w:num w:numId="9" w16cid:durableId="552346572">
    <w:abstractNumId w:val="48"/>
  </w:num>
  <w:num w:numId="10" w16cid:durableId="822114342">
    <w:abstractNumId w:val="36"/>
  </w:num>
  <w:num w:numId="11" w16cid:durableId="736051227">
    <w:abstractNumId w:val="14"/>
  </w:num>
  <w:num w:numId="12" w16cid:durableId="755053300">
    <w:abstractNumId w:val="27"/>
  </w:num>
  <w:num w:numId="13" w16cid:durableId="1400176968">
    <w:abstractNumId w:val="17"/>
  </w:num>
  <w:num w:numId="14" w16cid:durableId="1664775733">
    <w:abstractNumId w:val="43"/>
  </w:num>
  <w:num w:numId="15" w16cid:durableId="1261913881">
    <w:abstractNumId w:val="12"/>
  </w:num>
  <w:num w:numId="16" w16cid:durableId="961040155">
    <w:abstractNumId w:val="34"/>
  </w:num>
  <w:num w:numId="17" w16cid:durableId="1904874892">
    <w:abstractNumId w:val="34"/>
  </w:num>
  <w:num w:numId="18" w16cid:durableId="585042887">
    <w:abstractNumId w:val="30"/>
  </w:num>
  <w:num w:numId="19" w16cid:durableId="456337389">
    <w:abstractNumId w:val="15"/>
  </w:num>
  <w:num w:numId="20" w16cid:durableId="192501314">
    <w:abstractNumId w:val="20"/>
  </w:num>
  <w:num w:numId="21" w16cid:durableId="1695035390">
    <w:abstractNumId w:val="37"/>
  </w:num>
  <w:num w:numId="22" w16cid:durableId="1757440833">
    <w:abstractNumId w:val="3"/>
  </w:num>
  <w:num w:numId="23" w16cid:durableId="56976440">
    <w:abstractNumId w:val="46"/>
  </w:num>
  <w:num w:numId="24" w16cid:durableId="970015827">
    <w:abstractNumId w:val="44"/>
  </w:num>
  <w:num w:numId="25" w16cid:durableId="1253780229">
    <w:abstractNumId w:val="34"/>
  </w:num>
  <w:num w:numId="26" w16cid:durableId="1412459616">
    <w:abstractNumId w:val="34"/>
  </w:num>
  <w:num w:numId="27" w16cid:durableId="121580757">
    <w:abstractNumId w:val="5"/>
  </w:num>
  <w:num w:numId="28" w16cid:durableId="2044554954">
    <w:abstractNumId w:val="34"/>
  </w:num>
  <w:num w:numId="29" w16cid:durableId="836117710">
    <w:abstractNumId w:val="45"/>
  </w:num>
  <w:num w:numId="30" w16cid:durableId="2037660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551965129">
    <w:abstractNumId w:val="26"/>
  </w:num>
  <w:num w:numId="32" w16cid:durableId="667637929">
    <w:abstractNumId w:val="2"/>
  </w:num>
  <w:num w:numId="33" w16cid:durableId="695228529">
    <w:abstractNumId w:val="11"/>
  </w:num>
  <w:num w:numId="34" w16cid:durableId="1213350091">
    <w:abstractNumId w:val="34"/>
  </w:num>
  <w:num w:numId="35" w16cid:durableId="572590848">
    <w:abstractNumId w:val="18"/>
  </w:num>
  <w:num w:numId="36" w16cid:durableId="800073293">
    <w:abstractNumId w:val="1"/>
  </w:num>
  <w:num w:numId="37" w16cid:durableId="967591045">
    <w:abstractNumId w:val="34"/>
  </w:num>
  <w:num w:numId="38" w16cid:durableId="811017515">
    <w:abstractNumId w:val="13"/>
  </w:num>
  <w:num w:numId="39" w16cid:durableId="1526476760">
    <w:abstractNumId w:val="49"/>
  </w:num>
  <w:num w:numId="40" w16cid:durableId="1758937211">
    <w:abstractNumId w:val="50"/>
  </w:num>
  <w:num w:numId="41" w16cid:durableId="1015309178">
    <w:abstractNumId w:val="38"/>
  </w:num>
  <w:num w:numId="42" w16cid:durableId="190148007">
    <w:abstractNumId w:val="28"/>
  </w:num>
  <w:num w:numId="43" w16cid:durableId="1884713693">
    <w:abstractNumId w:val="31"/>
  </w:num>
  <w:num w:numId="44" w16cid:durableId="1915045973">
    <w:abstractNumId w:val="9"/>
  </w:num>
  <w:num w:numId="45" w16cid:durableId="2110587077">
    <w:abstractNumId w:val="34"/>
  </w:num>
  <w:num w:numId="46" w16cid:durableId="680663773">
    <w:abstractNumId w:val="34"/>
  </w:num>
  <w:num w:numId="47" w16cid:durableId="1325161923">
    <w:abstractNumId w:val="29"/>
  </w:num>
  <w:num w:numId="48" w16cid:durableId="203297426">
    <w:abstractNumId w:val="34"/>
  </w:num>
  <w:num w:numId="49" w16cid:durableId="2039046060">
    <w:abstractNumId w:val="7"/>
  </w:num>
  <w:num w:numId="50" w16cid:durableId="177937348">
    <w:abstractNumId w:val="40"/>
  </w:num>
  <w:num w:numId="51" w16cid:durableId="111753018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87028051">
    <w:abstractNumId w:val="21"/>
  </w:num>
  <w:num w:numId="53" w16cid:durableId="1713075453">
    <w:abstractNumId w:val="34"/>
  </w:num>
  <w:num w:numId="54" w16cid:durableId="459423641">
    <w:abstractNumId w:val="23"/>
  </w:num>
  <w:num w:numId="55" w16cid:durableId="2120296931">
    <w:abstractNumId w:val="4"/>
  </w:num>
  <w:num w:numId="56" w16cid:durableId="248583370">
    <w:abstractNumId w:val="19"/>
  </w:num>
  <w:num w:numId="57" w16cid:durableId="2143569732">
    <w:abstractNumId w:val="16"/>
  </w:num>
  <w:num w:numId="58" w16cid:durableId="1206256919">
    <w:abstractNumId w:val="47"/>
  </w:num>
  <w:num w:numId="59" w16cid:durableId="1911496192">
    <w:abstractNumId w:val="6"/>
  </w:num>
  <w:num w:numId="60" w16cid:durableId="65805389">
    <w:abstractNumId w:val="34"/>
  </w:num>
  <w:num w:numId="61" w16cid:durableId="1674068990">
    <w:abstractNumId w:val="10"/>
  </w:num>
  <w:num w:numId="62" w16cid:durableId="1734694537">
    <w:abstractNumId w:val="41"/>
  </w:num>
  <w:num w:numId="63" w16cid:durableId="199251776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4B5"/>
    <w:rsid w:val="00002749"/>
    <w:rsid w:val="00002A38"/>
    <w:rsid w:val="000032A6"/>
    <w:rsid w:val="0000344E"/>
    <w:rsid w:val="00003ADA"/>
    <w:rsid w:val="00003FE3"/>
    <w:rsid w:val="00004934"/>
    <w:rsid w:val="00005387"/>
    <w:rsid w:val="00006186"/>
    <w:rsid w:val="00006236"/>
    <w:rsid w:val="00006CEB"/>
    <w:rsid w:val="00010263"/>
    <w:rsid w:val="000102A0"/>
    <w:rsid w:val="000104C6"/>
    <w:rsid w:val="00010C54"/>
    <w:rsid w:val="000116BF"/>
    <w:rsid w:val="0001181D"/>
    <w:rsid w:val="00012021"/>
    <w:rsid w:val="000123AB"/>
    <w:rsid w:val="0001447C"/>
    <w:rsid w:val="000144E9"/>
    <w:rsid w:val="00014B57"/>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FEF"/>
    <w:rsid w:val="0003318D"/>
    <w:rsid w:val="00033524"/>
    <w:rsid w:val="00033E47"/>
    <w:rsid w:val="00033E7C"/>
    <w:rsid w:val="0003454C"/>
    <w:rsid w:val="00034DF6"/>
    <w:rsid w:val="00034F96"/>
    <w:rsid w:val="000352E6"/>
    <w:rsid w:val="00036372"/>
    <w:rsid w:val="0003670A"/>
    <w:rsid w:val="00036781"/>
    <w:rsid w:val="00036F8D"/>
    <w:rsid w:val="00037418"/>
    <w:rsid w:val="00037979"/>
    <w:rsid w:val="00040795"/>
    <w:rsid w:val="000410D0"/>
    <w:rsid w:val="00041556"/>
    <w:rsid w:val="0004170C"/>
    <w:rsid w:val="0004182B"/>
    <w:rsid w:val="00042228"/>
    <w:rsid w:val="000438D2"/>
    <w:rsid w:val="00044036"/>
    <w:rsid w:val="000441FF"/>
    <w:rsid w:val="00044859"/>
    <w:rsid w:val="00044E2C"/>
    <w:rsid w:val="00045315"/>
    <w:rsid w:val="00045418"/>
    <w:rsid w:val="000458E0"/>
    <w:rsid w:val="00045C79"/>
    <w:rsid w:val="00046265"/>
    <w:rsid w:val="00047315"/>
    <w:rsid w:val="000475D4"/>
    <w:rsid w:val="00050064"/>
    <w:rsid w:val="00050232"/>
    <w:rsid w:val="00051801"/>
    <w:rsid w:val="00051DB1"/>
    <w:rsid w:val="00051EF1"/>
    <w:rsid w:val="00051F03"/>
    <w:rsid w:val="000521FE"/>
    <w:rsid w:val="0005244D"/>
    <w:rsid w:val="00052481"/>
    <w:rsid w:val="00052970"/>
    <w:rsid w:val="00052C2A"/>
    <w:rsid w:val="000533F7"/>
    <w:rsid w:val="000537E5"/>
    <w:rsid w:val="00053C20"/>
    <w:rsid w:val="00054A73"/>
    <w:rsid w:val="00055418"/>
    <w:rsid w:val="00055847"/>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65C"/>
    <w:rsid w:val="00064833"/>
    <w:rsid w:val="00065597"/>
    <w:rsid w:val="00065EE5"/>
    <w:rsid w:val="00066263"/>
    <w:rsid w:val="00066282"/>
    <w:rsid w:val="00067CC5"/>
    <w:rsid w:val="00067D67"/>
    <w:rsid w:val="00070BBD"/>
    <w:rsid w:val="00070E78"/>
    <w:rsid w:val="0007126D"/>
    <w:rsid w:val="0007222A"/>
    <w:rsid w:val="000722E6"/>
    <w:rsid w:val="00073385"/>
    <w:rsid w:val="00073CA4"/>
    <w:rsid w:val="00073E01"/>
    <w:rsid w:val="00073EDE"/>
    <w:rsid w:val="00074012"/>
    <w:rsid w:val="00074157"/>
    <w:rsid w:val="00074643"/>
    <w:rsid w:val="0007489F"/>
    <w:rsid w:val="00074B3B"/>
    <w:rsid w:val="00074F54"/>
    <w:rsid w:val="0007521A"/>
    <w:rsid w:val="00075883"/>
    <w:rsid w:val="000759D6"/>
    <w:rsid w:val="00075F90"/>
    <w:rsid w:val="00076653"/>
    <w:rsid w:val="000767BE"/>
    <w:rsid w:val="00077485"/>
    <w:rsid w:val="00077829"/>
    <w:rsid w:val="0008030B"/>
    <w:rsid w:val="00080346"/>
    <w:rsid w:val="00080D3A"/>
    <w:rsid w:val="00081753"/>
    <w:rsid w:val="00081CE6"/>
    <w:rsid w:val="000820AB"/>
    <w:rsid w:val="00082270"/>
    <w:rsid w:val="000823C8"/>
    <w:rsid w:val="00082521"/>
    <w:rsid w:val="00082AC1"/>
    <w:rsid w:val="00082E99"/>
    <w:rsid w:val="00083584"/>
    <w:rsid w:val="00083897"/>
    <w:rsid w:val="00083B10"/>
    <w:rsid w:val="000845CE"/>
    <w:rsid w:val="000846DA"/>
    <w:rsid w:val="0008470A"/>
    <w:rsid w:val="00084976"/>
    <w:rsid w:val="00084A1A"/>
    <w:rsid w:val="00084EE8"/>
    <w:rsid w:val="0008504B"/>
    <w:rsid w:val="000854BD"/>
    <w:rsid w:val="000856E0"/>
    <w:rsid w:val="00085803"/>
    <w:rsid w:val="00087978"/>
    <w:rsid w:val="00090259"/>
    <w:rsid w:val="0009050E"/>
    <w:rsid w:val="0009057C"/>
    <w:rsid w:val="00090907"/>
    <w:rsid w:val="00090F1D"/>
    <w:rsid w:val="00090FE9"/>
    <w:rsid w:val="00091738"/>
    <w:rsid w:val="000919D0"/>
    <w:rsid w:val="00091C0E"/>
    <w:rsid w:val="00091C33"/>
    <w:rsid w:val="0009221C"/>
    <w:rsid w:val="000930A7"/>
    <w:rsid w:val="000933D3"/>
    <w:rsid w:val="00094651"/>
    <w:rsid w:val="00095F23"/>
    <w:rsid w:val="00096F96"/>
    <w:rsid w:val="000976DB"/>
    <w:rsid w:val="000978EF"/>
    <w:rsid w:val="00097981"/>
    <w:rsid w:val="00097AFE"/>
    <w:rsid w:val="00097C6C"/>
    <w:rsid w:val="00097CB2"/>
    <w:rsid w:val="00097DBD"/>
    <w:rsid w:val="000A0B91"/>
    <w:rsid w:val="000A1A27"/>
    <w:rsid w:val="000A1E4A"/>
    <w:rsid w:val="000A2D41"/>
    <w:rsid w:val="000A31C9"/>
    <w:rsid w:val="000A4431"/>
    <w:rsid w:val="000A461A"/>
    <w:rsid w:val="000A4924"/>
    <w:rsid w:val="000A5CA0"/>
    <w:rsid w:val="000A6008"/>
    <w:rsid w:val="000A63CF"/>
    <w:rsid w:val="000A661D"/>
    <w:rsid w:val="000A6C1B"/>
    <w:rsid w:val="000A7910"/>
    <w:rsid w:val="000A7B3F"/>
    <w:rsid w:val="000A7B5E"/>
    <w:rsid w:val="000A7B9B"/>
    <w:rsid w:val="000A7CC2"/>
    <w:rsid w:val="000A7D98"/>
    <w:rsid w:val="000B0645"/>
    <w:rsid w:val="000B06A3"/>
    <w:rsid w:val="000B13AB"/>
    <w:rsid w:val="000B1C80"/>
    <w:rsid w:val="000B1CCB"/>
    <w:rsid w:val="000B2C0A"/>
    <w:rsid w:val="000B2D80"/>
    <w:rsid w:val="000B3F5D"/>
    <w:rsid w:val="000B4889"/>
    <w:rsid w:val="000B49BC"/>
    <w:rsid w:val="000B4C17"/>
    <w:rsid w:val="000B5190"/>
    <w:rsid w:val="000B52D7"/>
    <w:rsid w:val="000B56E1"/>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BEC"/>
    <w:rsid w:val="000C5250"/>
    <w:rsid w:val="000C56D1"/>
    <w:rsid w:val="000C5AB1"/>
    <w:rsid w:val="000C5BBE"/>
    <w:rsid w:val="000C6343"/>
    <w:rsid w:val="000C6FFA"/>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985"/>
    <w:rsid w:val="000D6638"/>
    <w:rsid w:val="000D7853"/>
    <w:rsid w:val="000D79F8"/>
    <w:rsid w:val="000D7A77"/>
    <w:rsid w:val="000E1BC1"/>
    <w:rsid w:val="000E287D"/>
    <w:rsid w:val="000E35B3"/>
    <w:rsid w:val="000E378C"/>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2348"/>
    <w:rsid w:val="000F256D"/>
    <w:rsid w:val="000F2A82"/>
    <w:rsid w:val="000F3001"/>
    <w:rsid w:val="000F3262"/>
    <w:rsid w:val="000F3936"/>
    <w:rsid w:val="000F39B8"/>
    <w:rsid w:val="000F429F"/>
    <w:rsid w:val="000F433E"/>
    <w:rsid w:val="000F48FB"/>
    <w:rsid w:val="000F4F6A"/>
    <w:rsid w:val="000F53D0"/>
    <w:rsid w:val="000F6242"/>
    <w:rsid w:val="000F664D"/>
    <w:rsid w:val="000F66B7"/>
    <w:rsid w:val="000F73C4"/>
    <w:rsid w:val="000F7D00"/>
    <w:rsid w:val="000F7FD2"/>
    <w:rsid w:val="001003DA"/>
    <w:rsid w:val="00100451"/>
    <w:rsid w:val="0010084B"/>
    <w:rsid w:val="00102032"/>
    <w:rsid w:val="001021EE"/>
    <w:rsid w:val="0010250C"/>
    <w:rsid w:val="00102D52"/>
    <w:rsid w:val="001033B4"/>
    <w:rsid w:val="00103BD4"/>
    <w:rsid w:val="00104DA5"/>
    <w:rsid w:val="00104FF1"/>
    <w:rsid w:val="00105C41"/>
    <w:rsid w:val="00105C8F"/>
    <w:rsid w:val="00106860"/>
    <w:rsid w:val="00106D0E"/>
    <w:rsid w:val="00106DCE"/>
    <w:rsid w:val="00107014"/>
    <w:rsid w:val="00107743"/>
    <w:rsid w:val="00107F86"/>
    <w:rsid w:val="0011026A"/>
    <w:rsid w:val="001109DD"/>
    <w:rsid w:val="00111435"/>
    <w:rsid w:val="00111572"/>
    <w:rsid w:val="00111796"/>
    <w:rsid w:val="0011179D"/>
    <w:rsid w:val="001117B3"/>
    <w:rsid w:val="00111997"/>
    <w:rsid w:val="00112512"/>
    <w:rsid w:val="001129A5"/>
    <w:rsid w:val="00112ECA"/>
    <w:rsid w:val="001137EE"/>
    <w:rsid w:val="00117100"/>
    <w:rsid w:val="0011726C"/>
    <w:rsid w:val="00117298"/>
    <w:rsid w:val="00117EF8"/>
    <w:rsid w:val="00120199"/>
    <w:rsid w:val="00120B5B"/>
    <w:rsid w:val="00120D12"/>
    <w:rsid w:val="00120E29"/>
    <w:rsid w:val="00121980"/>
    <w:rsid w:val="00121B81"/>
    <w:rsid w:val="00121C1B"/>
    <w:rsid w:val="001222D4"/>
    <w:rsid w:val="00122616"/>
    <w:rsid w:val="0012315D"/>
    <w:rsid w:val="00123FF4"/>
    <w:rsid w:val="00124B5A"/>
    <w:rsid w:val="001250EE"/>
    <w:rsid w:val="0012592E"/>
    <w:rsid w:val="00127851"/>
    <w:rsid w:val="001307B0"/>
    <w:rsid w:val="00130896"/>
    <w:rsid w:val="00130944"/>
    <w:rsid w:val="0013096F"/>
    <w:rsid w:val="00131266"/>
    <w:rsid w:val="001317CA"/>
    <w:rsid w:val="0013232F"/>
    <w:rsid w:val="001329DC"/>
    <w:rsid w:val="00132FF6"/>
    <w:rsid w:val="0013308E"/>
    <w:rsid w:val="001335B5"/>
    <w:rsid w:val="00133C9B"/>
    <w:rsid w:val="001340C2"/>
    <w:rsid w:val="001346E6"/>
    <w:rsid w:val="001351DE"/>
    <w:rsid w:val="00135499"/>
    <w:rsid w:val="00135C76"/>
    <w:rsid w:val="001367AD"/>
    <w:rsid w:val="00136AC1"/>
    <w:rsid w:val="00136B1D"/>
    <w:rsid w:val="00136C14"/>
    <w:rsid w:val="00137273"/>
    <w:rsid w:val="001372F3"/>
    <w:rsid w:val="001406F7"/>
    <w:rsid w:val="00140759"/>
    <w:rsid w:val="00141227"/>
    <w:rsid w:val="00141482"/>
    <w:rsid w:val="001423AA"/>
    <w:rsid w:val="00142A9C"/>
    <w:rsid w:val="0014361F"/>
    <w:rsid w:val="00143C31"/>
    <w:rsid w:val="001441C5"/>
    <w:rsid w:val="00144BDA"/>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A4A"/>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328"/>
    <w:rsid w:val="00163ADE"/>
    <w:rsid w:val="00163EF4"/>
    <w:rsid w:val="00164FE0"/>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C89"/>
    <w:rsid w:val="00171158"/>
    <w:rsid w:val="001714C3"/>
    <w:rsid w:val="001719FC"/>
    <w:rsid w:val="00171E9E"/>
    <w:rsid w:val="00172109"/>
    <w:rsid w:val="001728C5"/>
    <w:rsid w:val="001729F2"/>
    <w:rsid w:val="0017353E"/>
    <w:rsid w:val="00173E7E"/>
    <w:rsid w:val="001751D0"/>
    <w:rsid w:val="00175D94"/>
    <w:rsid w:val="0017608C"/>
    <w:rsid w:val="00176180"/>
    <w:rsid w:val="0017639B"/>
    <w:rsid w:val="001765B2"/>
    <w:rsid w:val="00176B9E"/>
    <w:rsid w:val="00176DE5"/>
    <w:rsid w:val="00177C72"/>
    <w:rsid w:val="00177E14"/>
    <w:rsid w:val="0018013A"/>
    <w:rsid w:val="001805E0"/>
    <w:rsid w:val="00180B45"/>
    <w:rsid w:val="00180BE7"/>
    <w:rsid w:val="0018128A"/>
    <w:rsid w:val="0018144F"/>
    <w:rsid w:val="00182194"/>
    <w:rsid w:val="001826CA"/>
    <w:rsid w:val="0018282D"/>
    <w:rsid w:val="001829E9"/>
    <w:rsid w:val="00182C64"/>
    <w:rsid w:val="001835CB"/>
    <w:rsid w:val="001839A1"/>
    <w:rsid w:val="00183C1A"/>
    <w:rsid w:val="00184798"/>
    <w:rsid w:val="00185684"/>
    <w:rsid w:val="0018589C"/>
    <w:rsid w:val="00185C8F"/>
    <w:rsid w:val="00185D64"/>
    <w:rsid w:val="001860CC"/>
    <w:rsid w:val="00186160"/>
    <w:rsid w:val="00187223"/>
    <w:rsid w:val="001900EB"/>
    <w:rsid w:val="00190571"/>
    <w:rsid w:val="0019059C"/>
    <w:rsid w:val="00191734"/>
    <w:rsid w:val="00192206"/>
    <w:rsid w:val="00192BC5"/>
    <w:rsid w:val="00194427"/>
    <w:rsid w:val="0019480C"/>
    <w:rsid w:val="00194905"/>
    <w:rsid w:val="00194D2E"/>
    <w:rsid w:val="00195817"/>
    <w:rsid w:val="001959ED"/>
    <w:rsid w:val="00195FA5"/>
    <w:rsid w:val="00196C3F"/>
    <w:rsid w:val="0019752A"/>
    <w:rsid w:val="001A00D1"/>
    <w:rsid w:val="001A0579"/>
    <w:rsid w:val="001A1998"/>
    <w:rsid w:val="001A1CC6"/>
    <w:rsid w:val="001A2A86"/>
    <w:rsid w:val="001A2FA2"/>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5BB0"/>
    <w:rsid w:val="001B6E72"/>
    <w:rsid w:val="001B708D"/>
    <w:rsid w:val="001B72F6"/>
    <w:rsid w:val="001B75E3"/>
    <w:rsid w:val="001B7756"/>
    <w:rsid w:val="001B778A"/>
    <w:rsid w:val="001B7E93"/>
    <w:rsid w:val="001C01D2"/>
    <w:rsid w:val="001C01E9"/>
    <w:rsid w:val="001C0374"/>
    <w:rsid w:val="001C0445"/>
    <w:rsid w:val="001C06B2"/>
    <w:rsid w:val="001C0768"/>
    <w:rsid w:val="001C0A90"/>
    <w:rsid w:val="001C140C"/>
    <w:rsid w:val="001C160D"/>
    <w:rsid w:val="001C16CA"/>
    <w:rsid w:val="001C1D10"/>
    <w:rsid w:val="001C1F44"/>
    <w:rsid w:val="001C21BE"/>
    <w:rsid w:val="001C34EE"/>
    <w:rsid w:val="001C4426"/>
    <w:rsid w:val="001C4D86"/>
    <w:rsid w:val="001C4DF0"/>
    <w:rsid w:val="001C4F5E"/>
    <w:rsid w:val="001C59DE"/>
    <w:rsid w:val="001C5A7E"/>
    <w:rsid w:val="001C5BD8"/>
    <w:rsid w:val="001C5C29"/>
    <w:rsid w:val="001C5E6B"/>
    <w:rsid w:val="001C6040"/>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6F0"/>
    <w:rsid w:val="001D5F73"/>
    <w:rsid w:val="001D6CF9"/>
    <w:rsid w:val="001D6F7D"/>
    <w:rsid w:val="001D7112"/>
    <w:rsid w:val="001D73DD"/>
    <w:rsid w:val="001D7E02"/>
    <w:rsid w:val="001E02C6"/>
    <w:rsid w:val="001E030D"/>
    <w:rsid w:val="001E0589"/>
    <w:rsid w:val="001E06D6"/>
    <w:rsid w:val="001E088B"/>
    <w:rsid w:val="001E08B4"/>
    <w:rsid w:val="001E0B5C"/>
    <w:rsid w:val="001E0CFC"/>
    <w:rsid w:val="001E11DA"/>
    <w:rsid w:val="001E1960"/>
    <w:rsid w:val="001E1C60"/>
    <w:rsid w:val="001E1F5C"/>
    <w:rsid w:val="001E2592"/>
    <w:rsid w:val="001E26FA"/>
    <w:rsid w:val="001E2739"/>
    <w:rsid w:val="001E3077"/>
    <w:rsid w:val="001E328D"/>
    <w:rsid w:val="001E36BC"/>
    <w:rsid w:val="001E4110"/>
    <w:rsid w:val="001E4831"/>
    <w:rsid w:val="001E4CC5"/>
    <w:rsid w:val="001E540C"/>
    <w:rsid w:val="001E54A4"/>
    <w:rsid w:val="001E62E1"/>
    <w:rsid w:val="001E6DC9"/>
    <w:rsid w:val="001E7F03"/>
    <w:rsid w:val="001E7F3A"/>
    <w:rsid w:val="001F0252"/>
    <w:rsid w:val="001F04B7"/>
    <w:rsid w:val="001F064C"/>
    <w:rsid w:val="001F0C65"/>
    <w:rsid w:val="001F0FEE"/>
    <w:rsid w:val="001F167D"/>
    <w:rsid w:val="001F1785"/>
    <w:rsid w:val="001F2462"/>
    <w:rsid w:val="001F2BD9"/>
    <w:rsid w:val="001F2C65"/>
    <w:rsid w:val="001F3677"/>
    <w:rsid w:val="001F3EFE"/>
    <w:rsid w:val="001F543F"/>
    <w:rsid w:val="001F611D"/>
    <w:rsid w:val="001F65A7"/>
    <w:rsid w:val="001F66A1"/>
    <w:rsid w:val="001F72AB"/>
    <w:rsid w:val="0020014B"/>
    <w:rsid w:val="00201282"/>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613"/>
    <w:rsid w:val="00210B40"/>
    <w:rsid w:val="00210BCE"/>
    <w:rsid w:val="00210E72"/>
    <w:rsid w:val="002119F5"/>
    <w:rsid w:val="002120AB"/>
    <w:rsid w:val="00212676"/>
    <w:rsid w:val="0021329D"/>
    <w:rsid w:val="002152A9"/>
    <w:rsid w:val="00215638"/>
    <w:rsid w:val="0021564E"/>
    <w:rsid w:val="00215709"/>
    <w:rsid w:val="00215F1D"/>
    <w:rsid w:val="00216017"/>
    <w:rsid w:val="0021669D"/>
    <w:rsid w:val="00216AA3"/>
    <w:rsid w:val="00217A44"/>
    <w:rsid w:val="00217C91"/>
    <w:rsid w:val="00217E1D"/>
    <w:rsid w:val="00220100"/>
    <w:rsid w:val="002201A1"/>
    <w:rsid w:val="0022072C"/>
    <w:rsid w:val="00221294"/>
    <w:rsid w:val="00221508"/>
    <w:rsid w:val="00221DC2"/>
    <w:rsid w:val="00221F21"/>
    <w:rsid w:val="00222190"/>
    <w:rsid w:val="00222207"/>
    <w:rsid w:val="002225E1"/>
    <w:rsid w:val="00222D22"/>
    <w:rsid w:val="0022367B"/>
    <w:rsid w:val="00224ED8"/>
    <w:rsid w:val="002250DF"/>
    <w:rsid w:val="00225B5E"/>
    <w:rsid w:val="002269B0"/>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2B8"/>
    <w:rsid w:val="00235F0B"/>
    <w:rsid w:val="0023647A"/>
    <w:rsid w:val="0023651E"/>
    <w:rsid w:val="00236BFC"/>
    <w:rsid w:val="00236CA4"/>
    <w:rsid w:val="00240983"/>
    <w:rsid w:val="002412DD"/>
    <w:rsid w:val="00241F5C"/>
    <w:rsid w:val="00242B6E"/>
    <w:rsid w:val="00242E4D"/>
    <w:rsid w:val="002432F1"/>
    <w:rsid w:val="0024336B"/>
    <w:rsid w:val="00243AC1"/>
    <w:rsid w:val="0024410A"/>
    <w:rsid w:val="00246389"/>
    <w:rsid w:val="002469E0"/>
    <w:rsid w:val="00247113"/>
    <w:rsid w:val="00247583"/>
    <w:rsid w:val="00247939"/>
    <w:rsid w:val="0025020E"/>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00C"/>
    <w:rsid w:val="002701EE"/>
    <w:rsid w:val="002707AE"/>
    <w:rsid w:val="00270893"/>
    <w:rsid w:val="00270ACD"/>
    <w:rsid w:val="0027157E"/>
    <w:rsid w:val="0027158E"/>
    <w:rsid w:val="00272D77"/>
    <w:rsid w:val="00273123"/>
    <w:rsid w:val="00273DF1"/>
    <w:rsid w:val="0027464F"/>
    <w:rsid w:val="00274C67"/>
    <w:rsid w:val="00275742"/>
    <w:rsid w:val="00276D6F"/>
    <w:rsid w:val="00276F7B"/>
    <w:rsid w:val="0027700E"/>
    <w:rsid w:val="002771A0"/>
    <w:rsid w:val="00277576"/>
    <w:rsid w:val="00277692"/>
    <w:rsid w:val="00277CC9"/>
    <w:rsid w:val="00280A83"/>
    <w:rsid w:val="00281D17"/>
    <w:rsid w:val="00282E24"/>
    <w:rsid w:val="002830B8"/>
    <w:rsid w:val="002854FA"/>
    <w:rsid w:val="00285852"/>
    <w:rsid w:val="00285ABC"/>
    <w:rsid w:val="00285D42"/>
    <w:rsid w:val="00285FA1"/>
    <w:rsid w:val="00286364"/>
    <w:rsid w:val="0028660C"/>
    <w:rsid w:val="00286E74"/>
    <w:rsid w:val="00287A32"/>
    <w:rsid w:val="0029065A"/>
    <w:rsid w:val="00291A94"/>
    <w:rsid w:val="00291DBB"/>
    <w:rsid w:val="00292430"/>
    <w:rsid w:val="00292A15"/>
    <w:rsid w:val="00292E8F"/>
    <w:rsid w:val="0029306A"/>
    <w:rsid w:val="0029309D"/>
    <w:rsid w:val="00293236"/>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D1E"/>
    <w:rsid w:val="002A2E56"/>
    <w:rsid w:val="002A3555"/>
    <w:rsid w:val="002A3944"/>
    <w:rsid w:val="002A49B0"/>
    <w:rsid w:val="002A5B49"/>
    <w:rsid w:val="002A5E2C"/>
    <w:rsid w:val="002A6317"/>
    <w:rsid w:val="002A63D2"/>
    <w:rsid w:val="002A66DA"/>
    <w:rsid w:val="002A6E13"/>
    <w:rsid w:val="002A6E64"/>
    <w:rsid w:val="002A7197"/>
    <w:rsid w:val="002B04B8"/>
    <w:rsid w:val="002B06D8"/>
    <w:rsid w:val="002B120B"/>
    <w:rsid w:val="002B1491"/>
    <w:rsid w:val="002B3214"/>
    <w:rsid w:val="002B3379"/>
    <w:rsid w:val="002B3497"/>
    <w:rsid w:val="002B3556"/>
    <w:rsid w:val="002B4358"/>
    <w:rsid w:val="002B65EA"/>
    <w:rsid w:val="002B7845"/>
    <w:rsid w:val="002C04B1"/>
    <w:rsid w:val="002C09C3"/>
    <w:rsid w:val="002C0B04"/>
    <w:rsid w:val="002C16B4"/>
    <w:rsid w:val="002C1D7B"/>
    <w:rsid w:val="002C2201"/>
    <w:rsid w:val="002C2A4A"/>
    <w:rsid w:val="002C2E14"/>
    <w:rsid w:val="002C2F48"/>
    <w:rsid w:val="002C3110"/>
    <w:rsid w:val="002C35FA"/>
    <w:rsid w:val="002C3B69"/>
    <w:rsid w:val="002C4CD3"/>
    <w:rsid w:val="002C5BEE"/>
    <w:rsid w:val="002C6099"/>
    <w:rsid w:val="002C627A"/>
    <w:rsid w:val="002C66F2"/>
    <w:rsid w:val="002C7389"/>
    <w:rsid w:val="002D0193"/>
    <w:rsid w:val="002D01C7"/>
    <w:rsid w:val="002D05EE"/>
    <w:rsid w:val="002D0DFE"/>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782"/>
    <w:rsid w:val="002D67F3"/>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6BF"/>
    <w:rsid w:val="002E4DF2"/>
    <w:rsid w:val="002E57D8"/>
    <w:rsid w:val="002E6103"/>
    <w:rsid w:val="002E6388"/>
    <w:rsid w:val="002E67F9"/>
    <w:rsid w:val="002E7D34"/>
    <w:rsid w:val="002E7EC8"/>
    <w:rsid w:val="002F00D2"/>
    <w:rsid w:val="002F0534"/>
    <w:rsid w:val="002F06F3"/>
    <w:rsid w:val="002F0725"/>
    <w:rsid w:val="002F0852"/>
    <w:rsid w:val="002F0FCB"/>
    <w:rsid w:val="002F1425"/>
    <w:rsid w:val="002F16E0"/>
    <w:rsid w:val="002F1940"/>
    <w:rsid w:val="002F1A13"/>
    <w:rsid w:val="002F1EE7"/>
    <w:rsid w:val="002F2142"/>
    <w:rsid w:val="002F223C"/>
    <w:rsid w:val="002F25CA"/>
    <w:rsid w:val="002F2EA0"/>
    <w:rsid w:val="002F2FA2"/>
    <w:rsid w:val="002F3CD7"/>
    <w:rsid w:val="002F415A"/>
    <w:rsid w:val="002F4B2E"/>
    <w:rsid w:val="002F4DDE"/>
    <w:rsid w:val="002F6678"/>
    <w:rsid w:val="002F73B4"/>
    <w:rsid w:val="002F7CD0"/>
    <w:rsid w:val="002F7E83"/>
    <w:rsid w:val="003012EC"/>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76B"/>
    <w:rsid w:val="00311E70"/>
    <w:rsid w:val="00312232"/>
    <w:rsid w:val="00312333"/>
    <w:rsid w:val="00312C66"/>
    <w:rsid w:val="00313D42"/>
    <w:rsid w:val="00314391"/>
    <w:rsid w:val="00314A08"/>
    <w:rsid w:val="00315149"/>
    <w:rsid w:val="003155C6"/>
    <w:rsid w:val="00315797"/>
    <w:rsid w:val="003158D1"/>
    <w:rsid w:val="00315CA7"/>
    <w:rsid w:val="0031619A"/>
    <w:rsid w:val="0031680D"/>
    <w:rsid w:val="00316E08"/>
    <w:rsid w:val="003176D0"/>
    <w:rsid w:val="0032047D"/>
    <w:rsid w:val="00320A00"/>
    <w:rsid w:val="00320F94"/>
    <w:rsid w:val="00321CF2"/>
    <w:rsid w:val="00322542"/>
    <w:rsid w:val="00323E4D"/>
    <w:rsid w:val="00323F55"/>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2677"/>
    <w:rsid w:val="003337E2"/>
    <w:rsid w:val="003340E6"/>
    <w:rsid w:val="0033478F"/>
    <w:rsid w:val="0033505B"/>
    <w:rsid w:val="00335194"/>
    <w:rsid w:val="00335373"/>
    <w:rsid w:val="00335D83"/>
    <w:rsid w:val="0033671B"/>
    <w:rsid w:val="00337312"/>
    <w:rsid w:val="00337338"/>
    <w:rsid w:val="00337DFD"/>
    <w:rsid w:val="00340CD3"/>
    <w:rsid w:val="00340FFC"/>
    <w:rsid w:val="0034100D"/>
    <w:rsid w:val="003416EE"/>
    <w:rsid w:val="003422DF"/>
    <w:rsid w:val="00342592"/>
    <w:rsid w:val="00342CC7"/>
    <w:rsid w:val="003430A1"/>
    <w:rsid w:val="00343B1C"/>
    <w:rsid w:val="0034456F"/>
    <w:rsid w:val="00344CD0"/>
    <w:rsid w:val="00344EA0"/>
    <w:rsid w:val="00345030"/>
    <w:rsid w:val="003452C9"/>
    <w:rsid w:val="003452E1"/>
    <w:rsid w:val="00345E50"/>
    <w:rsid w:val="003468F9"/>
    <w:rsid w:val="00347B0B"/>
    <w:rsid w:val="00350A94"/>
    <w:rsid w:val="00350BA8"/>
    <w:rsid w:val="00350D19"/>
    <w:rsid w:val="00350D9A"/>
    <w:rsid w:val="003519D8"/>
    <w:rsid w:val="00351B4C"/>
    <w:rsid w:val="00353271"/>
    <w:rsid w:val="00353575"/>
    <w:rsid w:val="00353E8F"/>
    <w:rsid w:val="0035411E"/>
    <w:rsid w:val="003546BC"/>
    <w:rsid w:val="003554CA"/>
    <w:rsid w:val="00355672"/>
    <w:rsid w:val="00355875"/>
    <w:rsid w:val="00355A58"/>
    <w:rsid w:val="00356958"/>
    <w:rsid w:val="0035716F"/>
    <w:rsid w:val="003575FD"/>
    <w:rsid w:val="00360032"/>
    <w:rsid w:val="00360034"/>
    <w:rsid w:val="0036004D"/>
    <w:rsid w:val="003601FB"/>
    <w:rsid w:val="003603ED"/>
    <w:rsid w:val="00360ABB"/>
    <w:rsid w:val="00361281"/>
    <w:rsid w:val="00361439"/>
    <w:rsid w:val="003615E9"/>
    <w:rsid w:val="0036180D"/>
    <w:rsid w:val="00361B5B"/>
    <w:rsid w:val="00362636"/>
    <w:rsid w:val="00362D37"/>
    <w:rsid w:val="00362F88"/>
    <w:rsid w:val="003634EC"/>
    <w:rsid w:val="0036354C"/>
    <w:rsid w:val="003637A2"/>
    <w:rsid w:val="00363E36"/>
    <w:rsid w:val="00363F4D"/>
    <w:rsid w:val="00363FCC"/>
    <w:rsid w:val="00364166"/>
    <w:rsid w:val="003644F5"/>
    <w:rsid w:val="0036456B"/>
    <w:rsid w:val="0036482D"/>
    <w:rsid w:val="0036531B"/>
    <w:rsid w:val="003656ED"/>
    <w:rsid w:val="00365AF3"/>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3817"/>
    <w:rsid w:val="00393939"/>
    <w:rsid w:val="00393DDF"/>
    <w:rsid w:val="0039428B"/>
    <w:rsid w:val="00394FD7"/>
    <w:rsid w:val="00395244"/>
    <w:rsid w:val="00396352"/>
    <w:rsid w:val="0039691A"/>
    <w:rsid w:val="0039698A"/>
    <w:rsid w:val="00396C69"/>
    <w:rsid w:val="003974D1"/>
    <w:rsid w:val="003A06F5"/>
    <w:rsid w:val="003A0F5D"/>
    <w:rsid w:val="003A10AC"/>
    <w:rsid w:val="003A118E"/>
    <w:rsid w:val="003A18D4"/>
    <w:rsid w:val="003A2144"/>
    <w:rsid w:val="003A21E7"/>
    <w:rsid w:val="003A42A1"/>
    <w:rsid w:val="003A433F"/>
    <w:rsid w:val="003A497F"/>
    <w:rsid w:val="003A4C6E"/>
    <w:rsid w:val="003A4F35"/>
    <w:rsid w:val="003A50E6"/>
    <w:rsid w:val="003A52E5"/>
    <w:rsid w:val="003A5512"/>
    <w:rsid w:val="003A5D97"/>
    <w:rsid w:val="003A5DCE"/>
    <w:rsid w:val="003A60A0"/>
    <w:rsid w:val="003A63F4"/>
    <w:rsid w:val="003A6CF8"/>
    <w:rsid w:val="003A701F"/>
    <w:rsid w:val="003A7564"/>
    <w:rsid w:val="003A7901"/>
    <w:rsid w:val="003A7B0B"/>
    <w:rsid w:val="003B05B1"/>
    <w:rsid w:val="003B0700"/>
    <w:rsid w:val="003B0862"/>
    <w:rsid w:val="003B1762"/>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7D18"/>
    <w:rsid w:val="003B7DAB"/>
    <w:rsid w:val="003C02DD"/>
    <w:rsid w:val="003C11EE"/>
    <w:rsid w:val="003C1C1E"/>
    <w:rsid w:val="003C1E5B"/>
    <w:rsid w:val="003C2025"/>
    <w:rsid w:val="003C278B"/>
    <w:rsid w:val="003C3872"/>
    <w:rsid w:val="003C3F72"/>
    <w:rsid w:val="003C4057"/>
    <w:rsid w:val="003C4070"/>
    <w:rsid w:val="003C43EF"/>
    <w:rsid w:val="003C4942"/>
    <w:rsid w:val="003C5A21"/>
    <w:rsid w:val="003C60B2"/>
    <w:rsid w:val="003C6108"/>
    <w:rsid w:val="003C610D"/>
    <w:rsid w:val="003C6AED"/>
    <w:rsid w:val="003C7279"/>
    <w:rsid w:val="003C72A4"/>
    <w:rsid w:val="003C73BD"/>
    <w:rsid w:val="003C7594"/>
    <w:rsid w:val="003D00A2"/>
    <w:rsid w:val="003D052E"/>
    <w:rsid w:val="003D0D7A"/>
    <w:rsid w:val="003D1AC2"/>
    <w:rsid w:val="003D1D16"/>
    <w:rsid w:val="003D1EFF"/>
    <w:rsid w:val="003D207E"/>
    <w:rsid w:val="003D2257"/>
    <w:rsid w:val="003D2578"/>
    <w:rsid w:val="003D2617"/>
    <w:rsid w:val="003D2717"/>
    <w:rsid w:val="003D2956"/>
    <w:rsid w:val="003D2ADE"/>
    <w:rsid w:val="003D32D0"/>
    <w:rsid w:val="003D3F18"/>
    <w:rsid w:val="003D42F3"/>
    <w:rsid w:val="003D4428"/>
    <w:rsid w:val="003D44B7"/>
    <w:rsid w:val="003D457D"/>
    <w:rsid w:val="003D4FA8"/>
    <w:rsid w:val="003D508D"/>
    <w:rsid w:val="003D6198"/>
    <w:rsid w:val="003D6E3E"/>
    <w:rsid w:val="003D706F"/>
    <w:rsid w:val="003D73C7"/>
    <w:rsid w:val="003D7637"/>
    <w:rsid w:val="003D7F76"/>
    <w:rsid w:val="003E04F0"/>
    <w:rsid w:val="003E0678"/>
    <w:rsid w:val="003E1C8E"/>
    <w:rsid w:val="003E234C"/>
    <w:rsid w:val="003E24AA"/>
    <w:rsid w:val="003E2609"/>
    <w:rsid w:val="003E4A99"/>
    <w:rsid w:val="003E518C"/>
    <w:rsid w:val="003E5B3C"/>
    <w:rsid w:val="003E5DE4"/>
    <w:rsid w:val="003E602B"/>
    <w:rsid w:val="003E68D9"/>
    <w:rsid w:val="003E6944"/>
    <w:rsid w:val="003E6A88"/>
    <w:rsid w:val="003E6E98"/>
    <w:rsid w:val="003E789D"/>
    <w:rsid w:val="003E7B97"/>
    <w:rsid w:val="003E7FE3"/>
    <w:rsid w:val="003F105A"/>
    <w:rsid w:val="003F1592"/>
    <w:rsid w:val="003F1762"/>
    <w:rsid w:val="003F19D3"/>
    <w:rsid w:val="003F24B2"/>
    <w:rsid w:val="003F2AD8"/>
    <w:rsid w:val="003F32FD"/>
    <w:rsid w:val="003F37B3"/>
    <w:rsid w:val="003F38FC"/>
    <w:rsid w:val="003F41D0"/>
    <w:rsid w:val="003F432E"/>
    <w:rsid w:val="003F458D"/>
    <w:rsid w:val="003F4968"/>
    <w:rsid w:val="003F49CF"/>
    <w:rsid w:val="003F4B95"/>
    <w:rsid w:val="003F4F69"/>
    <w:rsid w:val="003F59A9"/>
    <w:rsid w:val="003F6601"/>
    <w:rsid w:val="003F6B2E"/>
    <w:rsid w:val="003F6C4B"/>
    <w:rsid w:val="003F6D6A"/>
    <w:rsid w:val="003F6D9A"/>
    <w:rsid w:val="003F7871"/>
    <w:rsid w:val="0040017C"/>
    <w:rsid w:val="00400F36"/>
    <w:rsid w:val="00402995"/>
    <w:rsid w:val="00403CD5"/>
    <w:rsid w:val="00403F15"/>
    <w:rsid w:val="00403FB2"/>
    <w:rsid w:val="00405929"/>
    <w:rsid w:val="00405C57"/>
    <w:rsid w:val="004063F1"/>
    <w:rsid w:val="0040660C"/>
    <w:rsid w:val="00406B7B"/>
    <w:rsid w:val="00406DEA"/>
    <w:rsid w:val="004079C9"/>
    <w:rsid w:val="00407FA1"/>
    <w:rsid w:val="00411F13"/>
    <w:rsid w:val="0041284C"/>
    <w:rsid w:val="004131A9"/>
    <w:rsid w:val="00413304"/>
    <w:rsid w:val="0041364A"/>
    <w:rsid w:val="00413B04"/>
    <w:rsid w:val="00413F15"/>
    <w:rsid w:val="004146AF"/>
    <w:rsid w:val="00414826"/>
    <w:rsid w:val="00414D09"/>
    <w:rsid w:val="004156CD"/>
    <w:rsid w:val="00415A94"/>
    <w:rsid w:val="00416522"/>
    <w:rsid w:val="0041668F"/>
    <w:rsid w:val="004168A6"/>
    <w:rsid w:val="00416EC8"/>
    <w:rsid w:val="00417075"/>
    <w:rsid w:val="004178EC"/>
    <w:rsid w:val="00417AC5"/>
    <w:rsid w:val="0042022F"/>
    <w:rsid w:val="004202DE"/>
    <w:rsid w:val="00421012"/>
    <w:rsid w:val="004213FC"/>
    <w:rsid w:val="004214CA"/>
    <w:rsid w:val="00422009"/>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79F"/>
    <w:rsid w:val="00431EA6"/>
    <w:rsid w:val="0043209D"/>
    <w:rsid w:val="004321FB"/>
    <w:rsid w:val="00432CEB"/>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D54"/>
    <w:rsid w:val="00441F50"/>
    <w:rsid w:val="00442222"/>
    <w:rsid w:val="0044246A"/>
    <w:rsid w:val="00442759"/>
    <w:rsid w:val="00443008"/>
    <w:rsid w:val="00443A58"/>
    <w:rsid w:val="00443E6A"/>
    <w:rsid w:val="00444956"/>
    <w:rsid w:val="00444AD4"/>
    <w:rsid w:val="00444FE8"/>
    <w:rsid w:val="004452A8"/>
    <w:rsid w:val="00446970"/>
    <w:rsid w:val="004474B7"/>
    <w:rsid w:val="00447578"/>
    <w:rsid w:val="0044782C"/>
    <w:rsid w:val="00447C61"/>
    <w:rsid w:val="00447D01"/>
    <w:rsid w:val="00447E22"/>
    <w:rsid w:val="004508CC"/>
    <w:rsid w:val="00450F7A"/>
    <w:rsid w:val="0045247B"/>
    <w:rsid w:val="004530B6"/>
    <w:rsid w:val="00453A42"/>
    <w:rsid w:val="00453BD3"/>
    <w:rsid w:val="00453D41"/>
    <w:rsid w:val="0045424B"/>
    <w:rsid w:val="0045438F"/>
    <w:rsid w:val="00454C8F"/>
    <w:rsid w:val="00454FD7"/>
    <w:rsid w:val="0045565D"/>
    <w:rsid w:val="004559D0"/>
    <w:rsid w:val="0045611B"/>
    <w:rsid w:val="00456661"/>
    <w:rsid w:val="00457B2C"/>
    <w:rsid w:val="00457C4D"/>
    <w:rsid w:val="00457D21"/>
    <w:rsid w:val="00460415"/>
    <w:rsid w:val="00460A35"/>
    <w:rsid w:val="00460D46"/>
    <w:rsid w:val="00460FE1"/>
    <w:rsid w:val="0046118C"/>
    <w:rsid w:val="00461912"/>
    <w:rsid w:val="004622E6"/>
    <w:rsid w:val="00462334"/>
    <w:rsid w:val="00462A10"/>
    <w:rsid w:val="004630CD"/>
    <w:rsid w:val="00463583"/>
    <w:rsid w:val="0046391A"/>
    <w:rsid w:val="00463A62"/>
    <w:rsid w:val="00463C79"/>
    <w:rsid w:val="00464CF2"/>
    <w:rsid w:val="00464DBF"/>
    <w:rsid w:val="00464E48"/>
    <w:rsid w:val="0046511B"/>
    <w:rsid w:val="00466DD8"/>
    <w:rsid w:val="0046714E"/>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4053"/>
    <w:rsid w:val="00475423"/>
    <w:rsid w:val="00475472"/>
    <w:rsid w:val="00475550"/>
    <w:rsid w:val="0047592E"/>
    <w:rsid w:val="00475A7D"/>
    <w:rsid w:val="00475DA8"/>
    <w:rsid w:val="00476251"/>
    <w:rsid w:val="00476E57"/>
    <w:rsid w:val="00477C81"/>
    <w:rsid w:val="0048002A"/>
    <w:rsid w:val="004817E4"/>
    <w:rsid w:val="00481EB3"/>
    <w:rsid w:val="00481F35"/>
    <w:rsid w:val="00482AE0"/>
    <w:rsid w:val="00483598"/>
    <w:rsid w:val="0048389D"/>
    <w:rsid w:val="00483B16"/>
    <w:rsid w:val="00484529"/>
    <w:rsid w:val="00484E7C"/>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3C07"/>
    <w:rsid w:val="00494305"/>
    <w:rsid w:val="0049483F"/>
    <w:rsid w:val="00494948"/>
    <w:rsid w:val="00494AFE"/>
    <w:rsid w:val="00495613"/>
    <w:rsid w:val="00495C23"/>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1DB"/>
    <w:rsid w:val="004A7BAA"/>
    <w:rsid w:val="004B0BB0"/>
    <w:rsid w:val="004B1264"/>
    <w:rsid w:val="004B1BF3"/>
    <w:rsid w:val="004B1FBE"/>
    <w:rsid w:val="004B209C"/>
    <w:rsid w:val="004B2283"/>
    <w:rsid w:val="004B2438"/>
    <w:rsid w:val="004B2AE7"/>
    <w:rsid w:val="004B32A0"/>
    <w:rsid w:val="004B337B"/>
    <w:rsid w:val="004B3525"/>
    <w:rsid w:val="004B35E8"/>
    <w:rsid w:val="004B44A5"/>
    <w:rsid w:val="004B462D"/>
    <w:rsid w:val="004B4648"/>
    <w:rsid w:val="004B4975"/>
    <w:rsid w:val="004B5593"/>
    <w:rsid w:val="004B607C"/>
    <w:rsid w:val="004B6775"/>
    <w:rsid w:val="004B6E1F"/>
    <w:rsid w:val="004B74D5"/>
    <w:rsid w:val="004B7621"/>
    <w:rsid w:val="004C01A5"/>
    <w:rsid w:val="004C03B1"/>
    <w:rsid w:val="004C0E4F"/>
    <w:rsid w:val="004C1750"/>
    <w:rsid w:val="004C1BEC"/>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C7C30"/>
    <w:rsid w:val="004D0989"/>
    <w:rsid w:val="004D0CB3"/>
    <w:rsid w:val="004D0DFE"/>
    <w:rsid w:val="004D0E31"/>
    <w:rsid w:val="004D17DE"/>
    <w:rsid w:val="004D1D10"/>
    <w:rsid w:val="004D25AA"/>
    <w:rsid w:val="004D3633"/>
    <w:rsid w:val="004D3A26"/>
    <w:rsid w:val="004D3CD8"/>
    <w:rsid w:val="004D3E0F"/>
    <w:rsid w:val="004D40A5"/>
    <w:rsid w:val="004D485E"/>
    <w:rsid w:val="004D5B59"/>
    <w:rsid w:val="004D5E35"/>
    <w:rsid w:val="004D6222"/>
    <w:rsid w:val="004D640D"/>
    <w:rsid w:val="004D6628"/>
    <w:rsid w:val="004D6808"/>
    <w:rsid w:val="004D706F"/>
    <w:rsid w:val="004D70E3"/>
    <w:rsid w:val="004D7383"/>
    <w:rsid w:val="004D750A"/>
    <w:rsid w:val="004D7589"/>
    <w:rsid w:val="004E00A7"/>
    <w:rsid w:val="004E049D"/>
    <w:rsid w:val="004E0FE2"/>
    <w:rsid w:val="004E1367"/>
    <w:rsid w:val="004E2948"/>
    <w:rsid w:val="004E2C33"/>
    <w:rsid w:val="004E3686"/>
    <w:rsid w:val="004E36C7"/>
    <w:rsid w:val="004E3939"/>
    <w:rsid w:val="004E4682"/>
    <w:rsid w:val="004E5C0E"/>
    <w:rsid w:val="004E5DDF"/>
    <w:rsid w:val="004E6612"/>
    <w:rsid w:val="004E66BB"/>
    <w:rsid w:val="004E6E70"/>
    <w:rsid w:val="004E6F0B"/>
    <w:rsid w:val="004E70E5"/>
    <w:rsid w:val="004E72C7"/>
    <w:rsid w:val="004E7A08"/>
    <w:rsid w:val="004E7A11"/>
    <w:rsid w:val="004F00C5"/>
    <w:rsid w:val="004F0CEC"/>
    <w:rsid w:val="004F11DE"/>
    <w:rsid w:val="004F1B87"/>
    <w:rsid w:val="004F2087"/>
    <w:rsid w:val="004F2642"/>
    <w:rsid w:val="004F299C"/>
    <w:rsid w:val="004F2F8C"/>
    <w:rsid w:val="004F3EE9"/>
    <w:rsid w:val="004F3FD1"/>
    <w:rsid w:val="004F43CD"/>
    <w:rsid w:val="004F53BF"/>
    <w:rsid w:val="004F54D6"/>
    <w:rsid w:val="004F58A7"/>
    <w:rsid w:val="004F59C9"/>
    <w:rsid w:val="004F5FF4"/>
    <w:rsid w:val="004F69D9"/>
    <w:rsid w:val="004F6A2C"/>
    <w:rsid w:val="004F6DB9"/>
    <w:rsid w:val="004F6F82"/>
    <w:rsid w:val="004F6FE6"/>
    <w:rsid w:val="004F7116"/>
    <w:rsid w:val="004F78AE"/>
    <w:rsid w:val="0050035D"/>
    <w:rsid w:val="00500D7B"/>
    <w:rsid w:val="00500FE4"/>
    <w:rsid w:val="00501056"/>
    <w:rsid w:val="0050179C"/>
    <w:rsid w:val="00501CBC"/>
    <w:rsid w:val="005020E4"/>
    <w:rsid w:val="00502955"/>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D5"/>
    <w:rsid w:val="005140FF"/>
    <w:rsid w:val="00514124"/>
    <w:rsid w:val="00514395"/>
    <w:rsid w:val="00514547"/>
    <w:rsid w:val="005146AA"/>
    <w:rsid w:val="005155F8"/>
    <w:rsid w:val="00515805"/>
    <w:rsid w:val="00515978"/>
    <w:rsid w:val="0051654F"/>
    <w:rsid w:val="00516C1D"/>
    <w:rsid w:val="00516DD0"/>
    <w:rsid w:val="0051731D"/>
    <w:rsid w:val="005175C0"/>
    <w:rsid w:val="00517943"/>
    <w:rsid w:val="00517A89"/>
    <w:rsid w:val="00517AE4"/>
    <w:rsid w:val="005204DD"/>
    <w:rsid w:val="00520663"/>
    <w:rsid w:val="00520766"/>
    <w:rsid w:val="005209AF"/>
    <w:rsid w:val="00520AB0"/>
    <w:rsid w:val="005215A2"/>
    <w:rsid w:val="005215F4"/>
    <w:rsid w:val="0052195F"/>
    <w:rsid w:val="00521D88"/>
    <w:rsid w:val="005228D4"/>
    <w:rsid w:val="0052370D"/>
    <w:rsid w:val="005238F8"/>
    <w:rsid w:val="00523E3C"/>
    <w:rsid w:val="00524513"/>
    <w:rsid w:val="005251E3"/>
    <w:rsid w:val="005254C1"/>
    <w:rsid w:val="00525CA3"/>
    <w:rsid w:val="00526093"/>
    <w:rsid w:val="005260D4"/>
    <w:rsid w:val="0052610B"/>
    <w:rsid w:val="0052683E"/>
    <w:rsid w:val="005269B4"/>
    <w:rsid w:val="0052708E"/>
    <w:rsid w:val="005305AD"/>
    <w:rsid w:val="00530827"/>
    <w:rsid w:val="005309C2"/>
    <w:rsid w:val="00530F4E"/>
    <w:rsid w:val="00531AAD"/>
    <w:rsid w:val="00532496"/>
    <w:rsid w:val="0053262B"/>
    <w:rsid w:val="0053282A"/>
    <w:rsid w:val="005333B7"/>
    <w:rsid w:val="005346BC"/>
    <w:rsid w:val="0053565A"/>
    <w:rsid w:val="00535775"/>
    <w:rsid w:val="00536079"/>
    <w:rsid w:val="0053631E"/>
    <w:rsid w:val="005364EC"/>
    <w:rsid w:val="00536CE8"/>
    <w:rsid w:val="00537628"/>
    <w:rsid w:val="00537702"/>
    <w:rsid w:val="00540261"/>
    <w:rsid w:val="00541064"/>
    <w:rsid w:val="00541163"/>
    <w:rsid w:val="00541C54"/>
    <w:rsid w:val="00542548"/>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EC"/>
    <w:rsid w:val="005471DB"/>
    <w:rsid w:val="005479E7"/>
    <w:rsid w:val="00547C0F"/>
    <w:rsid w:val="00550396"/>
    <w:rsid w:val="005506C8"/>
    <w:rsid w:val="00550ACB"/>
    <w:rsid w:val="00550EDB"/>
    <w:rsid w:val="00550F6B"/>
    <w:rsid w:val="00551293"/>
    <w:rsid w:val="005512C9"/>
    <w:rsid w:val="005517E9"/>
    <w:rsid w:val="005519BC"/>
    <w:rsid w:val="00552FA4"/>
    <w:rsid w:val="005532C4"/>
    <w:rsid w:val="005541D8"/>
    <w:rsid w:val="005549D7"/>
    <w:rsid w:val="0055554A"/>
    <w:rsid w:val="00555B62"/>
    <w:rsid w:val="00555C7F"/>
    <w:rsid w:val="005564AC"/>
    <w:rsid w:val="0055679D"/>
    <w:rsid w:val="005604E0"/>
    <w:rsid w:val="0056160F"/>
    <w:rsid w:val="005618A9"/>
    <w:rsid w:val="00561AB5"/>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27C"/>
    <w:rsid w:val="005706DE"/>
    <w:rsid w:val="00570E77"/>
    <w:rsid w:val="00571043"/>
    <w:rsid w:val="00571401"/>
    <w:rsid w:val="005719E2"/>
    <w:rsid w:val="00571AAA"/>
    <w:rsid w:val="00571E21"/>
    <w:rsid w:val="00571E7F"/>
    <w:rsid w:val="0057267A"/>
    <w:rsid w:val="00572748"/>
    <w:rsid w:val="005727FD"/>
    <w:rsid w:val="00572A59"/>
    <w:rsid w:val="00572AAF"/>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C7D"/>
    <w:rsid w:val="00584413"/>
    <w:rsid w:val="00584569"/>
    <w:rsid w:val="00584C40"/>
    <w:rsid w:val="0058647B"/>
    <w:rsid w:val="0058673A"/>
    <w:rsid w:val="005873CA"/>
    <w:rsid w:val="005877FC"/>
    <w:rsid w:val="00587811"/>
    <w:rsid w:val="00587B7F"/>
    <w:rsid w:val="00587C42"/>
    <w:rsid w:val="00587CD2"/>
    <w:rsid w:val="00590677"/>
    <w:rsid w:val="00590E02"/>
    <w:rsid w:val="005911CD"/>
    <w:rsid w:val="0059121C"/>
    <w:rsid w:val="00591330"/>
    <w:rsid w:val="005915AB"/>
    <w:rsid w:val="00592050"/>
    <w:rsid w:val="005921A9"/>
    <w:rsid w:val="00592A20"/>
    <w:rsid w:val="00593B9C"/>
    <w:rsid w:val="00593C38"/>
    <w:rsid w:val="00593D85"/>
    <w:rsid w:val="00593DC6"/>
    <w:rsid w:val="00594196"/>
    <w:rsid w:val="005946F5"/>
    <w:rsid w:val="00594AD9"/>
    <w:rsid w:val="00594D1E"/>
    <w:rsid w:val="00594F15"/>
    <w:rsid w:val="00595238"/>
    <w:rsid w:val="005952FE"/>
    <w:rsid w:val="00595E63"/>
    <w:rsid w:val="00596CBA"/>
    <w:rsid w:val="00597217"/>
    <w:rsid w:val="00597648"/>
    <w:rsid w:val="00597B8D"/>
    <w:rsid w:val="00597E2F"/>
    <w:rsid w:val="005A04C2"/>
    <w:rsid w:val="005A0D41"/>
    <w:rsid w:val="005A0E5E"/>
    <w:rsid w:val="005A1712"/>
    <w:rsid w:val="005A17A6"/>
    <w:rsid w:val="005A1A0D"/>
    <w:rsid w:val="005A1AF5"/>
    <w:rsid w:val="005A1B30"/>
    <w:rsid w:val="005A2651"/>
    <w:rsid w:val="005A3174"/>
    <w:rsid w:val="005A3B9E"/>
    <w:rsid w:val="005A41A1"/>
    <w:rsid w:val="005A44DA"/>
    <w:rsid w:val="005A486A"/>
    <w:rsid w:val="005A5A2E"/>
    <w:rsid w:val="005A5CB3"/>
    <w:rsid w:val="005A5E68"/>
    <w:rsid w:val="005A6538"/>
    <w:rsid w:val="005A732E"/>
    <w:rsid w:val="005A7864"/>
    <w:rsid w:val="005A7B86"/>
    <w:rsid w:val="005A7FAB"/>
    <w:rsid w:val="005B0507"/>
    <w:rsid w:val="005B0E0F"/>
    <w:rsid w:val="005B0E27"/>
    <w:rsid w:val="005B1178"/>
    <w:rsid w:val="005B140C"/>
    <w:rsid w:val="005B15E5"/>
    <w:rsid w:val="005B1D42"/>
    <w:rsid w:val="005B2113"/>
    <w:rsid w:val="005B2981"/>
    <w:rsid w:val="005B37B4"/>
    <w:rsid w:val="005B3F65"/>
    <w:rsid w:val="005B4457"/>
    <w:rsid w:val="005B5477"/>
    <w:rsid w:val="005B5577"/>
    <w:rsid w:val="005B575F"/>
    <w:rsid w:val="005B667C"/>
    <w:rsid w:val="005B78B4"/>
    <w:rsid w:val="005B7E9C"/>
    <w:rsid w:val="005C038F"/>
    <w:rsid w:val="005C07E8"/>
    <w:rsid w:val="005C1E42"/>
    <w:rsid w:val="005C21C7"/>
    <w:rsid w:val="005C225A"/>
    <w:rsid w:val="005C2367"/>
    <w:rsid w:val="005C2387"/>
    <w:rsid w:val="005C2B6F"/>
    <w:rsid w:val="005C32E8"/>
    <w:rsid w:val="005C3361"/>
    <w:rsid w:val="005C358A"/>
    <w:rsid w:val="005C35B9"/>
    <w:rsid w:val="005C3927"/>
    <w:rsid w:val="005C39AA"/>
    <w:rsid w:val="005C492F"/>
    <w:rsid w:val="005C49C3"/>
    <w:rsid w:val="005C505B"/>
    <w:rsid w:val="005C5460"/>
    <w:rsid w:val="005C54EA"/>
    <w:rsid w:val="005C54FF"/>
    <w:rsid w:val="005C6101"/>
    <w:rsid w:val="005C6B38"/>
    <w:rsid w:val="005C7DA7"/>
    <w:rsid w:val="005C7E38"/>
    <w:rsid w:val="005D09A2"/>
    <w:rsid w:val="005D0AC6"/>
    <w:rsid w:val="005D1053"/>
    <w:rsid w:val="005D146F"/>
    <w:rsid w:val="005D154B"/>
    <w:rsid w:val="005D1E63"/>
    <w:rsid w:val="005D2205"/>
    <w:rsid w:val="005D2410"/>
    <w:rsid w:val="005D2C25"/>
    <w:rsid w:val="005D35D5"/>
    <w:rsid w:val="005D3CCB"/>
    <w:rsid w:val="005D3E30"/>
    <w:rsid w:val="005D4703"/>
    <w:rsid w:val="005D48E2"/>
    <w:rsid w:val="005D495F"/>
    <w:rsid w:val="005D4CD1"/>
    <w:rsid w:val="005D4E4C"/>
    <w:rsid w:val="005D5084"/>
    <w:rsid w:val="005D64FE"/>
    <w:rsid w:val="005D6678"/>
    <w:rsid w:val="005D6E06"/>
    <w:rsid w:val="005D6F89"/>
    <w:rsid w:val="005D6F94"/>
    <w:rsid w:val="005D7435"/>
    <w:rsid w:val="005D7DD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2C30"/>
    <w:rsid w:val="005F3055"/>
    <w:rsid w:val="005F35CE"/>
    <w:rsid w:val="005F3CB7"/>
    <w:rsid w:val="005F40A8"/>
    <w:rsid w:val="005F4BD3"/>
    <w:rsid w:val="005F50A3"/>
    <w:rsid w:val="005F56F8"/>
    <w:rsid w:val="005F5E58"/>
    <w:rsid w:val="005F66DB"/>
    <w:rsid w:val="005F66E3"/>
    <w:rsid w:val="005F6E3B"/>
    <w:rsid w:val="006007A8"/>
    <w:rsid w:val="00600E15"/>
    <w:rsid w:val="006014D4"/>
    <w:rsid w:val="006018AC"/>
    <w:rsid w:val="00601993"/>
    <w:rsid w:val="00602408"/>
    <w:rsid w:val="00602720"/>
    <w:rsid w:val="00602DB3"/>
    <w:rsid w:val="006033AC"/>
    <w:rsid w:val="0060371A"/>
    <w:rsid w:val="00603D6A"/>
    <w:rsid w:val="00603F11"/>
    <w:rsid w:val="006041E7"/>
    <w:rsid w:val="0060463E"/>
    <w:rsid w:val="00604715"/>
    <w:rsid w:val="00606BFE"/>
    <w:rsid w:val="006076AB"/>
    <w:rsid w:val="00607FA7"/>
    <w:rsid w:val="006101A0"/>
    <w:rsid w:val="00610435"/>
    <w:rsid w:val="00610D2F"/>
    <w:rsid w:val="00611465"/>
    <w:rsid w:val="006114C5"/>
    <w:rsid w:val="00611650"/>
    <w:rsid w:val="00611792"/>
    <w:rsid w:val="00611929"/>
    <w:rsid w:val="00611B0C"/>
    <w:rsid w:val="00612AF4"/>
    <w:rsid w:val="00613107"/>
    <w:rsid w:val="006133B7"/>
    <w:rsid w:val="006133E2"/>
    <w:rsid w:val="00613484"/>
    <w:rsid w:val="00613845"/>
    <w:rsid w:val="00613CF0"/>
    <w:rsid w:val="00613F59"/>
    <w:rsid w:val="006148E0"/>
    <w:rsid w:val="00614937"/>
    <w:rsid w:val="006149FE"/>
    <w:rsid w:val="00614B14"/>
    <w:rsid w:val="00614F8D"/>
    <w:rsid w:val="00615194"/>
    <w:rsid w:val="006152E7"/>
    <w:rsid w:val="00615A75"/>
    <w:rsid w:val="00615FE3"/>
    <w:rsid w:val="006160F9"/>
    <w:rsid w:val="006166DE"/>
    <w:rsid w:val="00617E47"/>
    <w:rsid w:val="006202C5"/>
    <w:rsid w:val="00620D19"/>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1E6B"/>
    <w:rsid w:val="00632459"/>
    <w:rsid w:val="00632502"/>
    <w:rsid w:val="00633451"/>
    <w:rsid w:val="00633A4C"/>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A46"/>
    <w:rsid w:val="00651E90"/>
    <w:rsid w:val="00653DC3"/>
    <w:rsid w:val="00653DD7"/>
    <w:rsid w:val="00654086"/>
    <w:rsid w:val="0065425F"/>
    <w:rsid w:val="006546B8"/>
    <w:rsid w:val="00654C2E"/>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28"/>
    <w:rsid w:val="006643DF"/>
    <w:rsid w:val="006654D1"/>
    <w:rsid w:val="00666443"/>
    <w:rsid w:val="006673ED"/>
    <w:rsid w:val="0066776A"/>
    <w:rsid w:val="00667E55"/>
    <w:rsid w:val="00670174"/>
    <w:rsid w:val="0067087D"/>
    <w:rsid w:val="00670CC9"/>
    <w:rsid w:val="00670DC4"/>
    <w:rsid w:val="0067209B"/>
    <w:rsid w:val="00672ADE"/>
    <w:rsid w:val="00672D64"/>
    <w:rsid w:val="00673B42"/>
    <w:rsid w:val="00673C3C"/>
    <w:rsid w:val="00673F64"/>
    <w:rsid w:val="006752E5"/>
    <w:rsid w:val="00675499"/>
    <w:rsid w:val="0067551B"/>
    <w:rsid w:val="006757B9"/>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568"/>
    <w:rsid w:val="00687194"/>
    <w:rsid w:val="006871A0"/>
    <w:rsid w:val="006871B8"/>
    <w:rsid w:val="00687370"/>
    <w:rsid w:val="00687A18"/>
    <w:rsid w:val="00687B7E"/>
    <w:rsid w:val="00687D39"/>
    <w:rsid w:val="00687DCE"/>
    <w:rsid w:val="0069044A"/>
    <w:rsid w:val="006922A2"/>
    <w:rsid w:val="006924B6"/>
    <w:rsid w:val="00693819"/>
    <w:rsid w:val="006938C5"/>
    <w:rsid w:val="006942A0"/>
    <w:rsid w:val="006946CD"/>
    <w:rsid w:val="00695A09"/>
    <w:rsid w:val="0069765E"/>
    <w:rsid w:val="00697ECE"/>
    <w:rsid w:val="00697F3C"/>
    <w:rsid w:val="006A0064"/>
    <w:rsid w:val="006A26A7"/>
    <w:rsid w:val="006A30D2"/>
    <w:rsid w:val="006A31C8"/>
    <w:rsid w:val="006A32E2"/>
    <w:rsid w:val="006A3E26"/>
    <w:rsid w:val="006A3FAE"/>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4F4E"/>
    <w:rsid w:val="006B549D"/>
    <w:rsid w:val="006B57C8"/>
    <w:rsid w:val="006B7140"/>
    <w:rsid w:val="006B7A62"/>
    <w:rsid w:val="006B7DBE"/>
    <w:rsid w:val="006C0451"/>
    <w:rsid w:val="006C10D2"/>
    <w:rsid w:val="006C1735"/>
    <w:rsid w:val="006C21B3"/>
    <w:rsid w:val="006C21E5"/>
    <w:rsid w:val="006C2454"/>
    <w:rsid w:val="006C24E0"/>
    <w:rsid w:val="006C3CB8"/>
    <w:rsid w:val="006C3FCE"/>
    <w:rsid w:val="006C4163"/>
    <w:rsid w:val="006C41A8"/>
    <w:rsid w:val="006C4FD1"/>
    <w:rsid w:val="006C5067"/>
    <w:rsid w:val="006C54CF"/>
    <w:rsid w:val="006C55E7"/>
    <w:rsid w:val="006C64CE"/>
    <w:rsid w:val="006C66ED"/>
    <w:rsid w:val="006C6BE1"/>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AC8"/>
    <w:rsid w:val="006D3BB0"/>
    <w:rsid w:val="006D47ED"/>
    <w:rsid w:val="006D4A80"/>
    <w:rsid w:val="006D5080"/>
    <w:rsid w:val="006D5125"/>
    <w:rsid w:val="006D60F7"/>
    <w:rsid w:val="006D63DD"/>
    <w:rsid w:val="006D6F27"/>
    <w:rsid w:val="006D789F"/>
    <w:rsid w:val="006E0145"/>
    <w:rsid w:val="006E0158"/>
    <w:rsid w:val="006E0DAE"/>
    <w:rsid w:val="006E1DD6"/>
    <w:rsid w:val="006E21B4"/>
    <w:rsid w:val="006E2882"/>
    <w:rsid w:val="006E29CE"/>
    <w:rsid w:val="006E37C3"/>
    <w:rsid w:val="006E47B9"/>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230"/>
    <w:rsid w:val="0070167B"/>
    <w:rsid w:val="00701B6D"/>
    <w:rsid w:val="00701CD9"/>
    <w:rsid w:val="00701E6D"/>
    <w:rsid w:val="0070200C"/>
    <w:rsid w:val="007021FE"/>
    <w:rsid w:val="00702DA5"/>
    <w:rsid w:val="00703296"/>
    <w:rsid w:val="0070373A"/>
    <w:rsid w:val="0070388C"/>
    <w:rsid w:val="00703C92"/>
    <w:rsid w:val="0070425D"/>
    <w:rsid w:val="007048C8"/>
    <w:rsid w:val="00704950"/>
    <w:rsid w:val="00705A2B"/>
    <w:rsid w:val="00706209"/>
    <w:rsid w:val="00706920"/>
    <w:rsid w:val="00706DB4"/>
    <w:rsid w:val="00706ED1"/>
    <w:rsid w:val="00707B2E"/>
    <w:rsid w:val="0071090C"/>
    <w:rsid w:val="00710E32"/>
    <w:rsid w:val="0071180D"/>
    <w:rsid w:val="007119BC"/>
    <w:rsid w:val="00712739"/>
    <w:rsid w:val="0071538D"/>
    <w:rsid w:val="00715682"/>
    <w:rsid w:val="00715E20"/>
    <w:rsid w:val="00715FE8"/>
    <w:rsid w:val="00716514"/>
    <w:rsid w:val="00716DD4"/>
    <w:rsid w:val="007172CD"/>
    <w:rsid w:val="007175FE"/>
    <w:rsid w:val="00717824"/>
    <w:rsid w:val="00717873"/>
    <w:rsid w:val="007179DB"/>
    <w:rsid w:val="00717A41"/>
    <w:rsid w:val="00720922"/>
    <w:rsid w:val="00720A2D"/>
    <w:rsid w:val="00720D1E"/>
    <w:rsid w:val="00720DDA"/>
    <w:rsid w:val="007214A7"/>
    <w:rsid w:val="00721646"/>
    <w:rsid w:val="0072270D"/>
    <w:rsid w:val="00722968"/>
    <w:rsid w:val="00722A00"/>
    <w:rsid w:val="00722AB3"/>
    <w:rsid w:val="00722E3B"/>
    <w:rsid w:val="00723E52"/>
    <w:rsid w:val="00723EDB"/>
    <w:rsid w:val="00723EDC"/>
    <w:rsid w:val="00723FAC"/>
    <w:rsid w:val="0072459F"/>
    <w:rsid w:val="0072527D"/>
    <w:rsid w:val="00725378"/>
    <w:rsid w:val="0072606E"/>
    <w:rsid w:val="0072620F"/>
    <w:rsid w:val="007264C5"/>
    <w:rsid w:val="00726C10"/>
    <w:rsid w:val="00727174"/>
    <w:rsid w:val="00727660"/>
    <w:rsid w:val="007276F8"/>
    <w:rsid w:val="007278B6"/>
    <w:rsid w:val="00727F8A"/>
    <w:rsid w:val="0073028C"/>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3E07"/>
    <w:rsid w:val="00744762"/>
    <w:rsid w:val="00744B2F"/>
    <w:rsid w:val="00745DB0"/>
    <w:rsid w:val="00745E1D"/>
    <w:rsid w:val="00745EF3"/>
    <w:rsid w:val="00746012"/>
    <w:rsid w:val="007460A4"/>
    <w:rsid w:val="00746642"/>
    <w:rsid w:val="00746DFB"/>
    <w:rsid w:val="0074752A"/>
    <w:rsid w:val="0074781F"/>
    <w:rsid w:val="0075024C"/>
    <w:rsid w:val="0075027E"/>
    <w:rsid w:val="007504DF"/>
    <w:rsid w:val="00750C19"/>
    <w:rsid w:val="00750DB8"/>
    <w:rsid w:val="00750EBE"/>
    <w:rsid w:val="00751164"/>
    <w:rsid w:val="007513F2"/>
    <w:rsid w:val="00751718"/>
    <w:rsid w:val="00752280"/>
    <w:rsid w:val="007531DC"/>
    <w:rsid w:val="00753F87"/>
    <w:rsid w:val="007543C7"/>
    <w:rsid w:val="00754497"/>
    <w:rsid w:val="007545A2"/>
    <w:rsid w:val="00754D43"/>
    <w:rsid w:val="00754FA7"/>
    <w:rsid w:val="00757280"/>
    <w:rsid w:val="007575AF"/>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667A"/>
    <w:rsid w:val="007677F9"/>
    <w:rsid w:val="00767877"/>
    <w:rsid w:val="0077177A"/>
    <w:rsid w:val="00772727"/>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158"/>
    <w:rsid w:val="007835CB"/>
    <w:rsid w:val="00783715"/>
    <w:rsid w:val="007837A4"/>
    <w:rsid w:val="00784D9D"/>
    <w:rsid w:val="00784FDD"/>
    <w:rsid w:val="0078580F"/>
    <w:rsid w:val="00785D35"/>
    <w:rsid w:val="007860FE"/>
    <w:rsid w:val="00786339"/>
    <w:rsid w:val="0078640F"/>
    <w:rsid w:val="007864A1"/>
    <w:rsid w:val="00786984"/>
    <w:rsid w:val="00786F4D"/>
    <w:rsid w:val="00787301"/>
    <w:rsid w:val="007875CE"/>
    <w:rsid w:val="007876F0"/>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7B"/>
    <w:rsid w:val="007A2E01"/>
    <w:rsid w:val="007A335D"/>
    <w:rsid w:val="007A3F42"/>
    <w:rsid w:val="007A3F74"/>
    <w:rsid w:val="007A4021"/>
    <w:rsid w:val="007A4050"/>
    <w:rsid w:val="007A490B"/>
    <w:rsid w:val="007A5112"/>
    <w:rsid w:val="007A56B8"/>
    <w:rsid w:val="007A5F4A"/>
    <w:rsid w:val="007A5FF6"/>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72"/>
    <w:rsid w:val="007C0133"/>
    <w:rsid w:val="007C0D58"/>
    <w:rsid w:val="007C120D"/>
    <w:rsid w:val="007C1BB4"/>
    <w:rsid w:val="007C1FC1"/>
    <w:rsid w:val="007C23F5"/>
    <w:rsid w:val="007C2773"/>
    <w:rsid w:val="007C430B"/>
    <w:rsid w:val="007C4AC4"/>
    <w:rsid w:val="007C4AED"/>
    <w:rsid w:val="007C5005"/>
    <w:rsid w:val="007C5688"/>
    <w:rsid w:val="007C5720"/>
    <w:rsid w:val="007C5C47"/>
    <w:rsid w:val="007C7185"/>
    <w:rsid w:val="007C7543"/>
    <w:rsid w:val="007C7824"/>
    <w:rsid w:val="007C7D52"/>
    <w:rsid w:val="007D0038"/>
    <w:rsid w:val="007D0132"/>
    <w:rsid w:val="007D0284"/>
    <w:rsid w:val="007D061B"/>
    <w:rsid w:val="007D0D01"/>
    <w:rsid w:val="007D184E"/>
    <w:rsid w:val="007D216A"/>
    <w:rsid w:val="007D22EF"/>
    <w:rsid w:val="007D2A09"/>
    <w:rsid w:val="007D2B1B"/>
    <w:rsid w:val="007D349F"/>
    <w:rsid w:val="007D372A"/>
    <w:rsid w:val="007D37E2"/>
    <w:rsid w:val="007D39E0"/>
    <w:rsid w:val="007D4A3F"/>
    <w:rsid w:val="007D53B9"/>
    <w:rsid w:val="007D58E5"/>
    <w:rsid w:val="007D669D"/>
    <w:rsid w:val="007D684B"/>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56E6"/>
    <w:rsid w:val="007E682E"/>
    <w:rsid w:val="007E6A47"/>
    <w:rsid w:val="007E6AEB"/>
    <w:rsid w:val="007E6E53"/>
    <w:rsid w:val="007E7517"/>
    <w:rsid w:val="007E7C0B"/>
    <w:rsid w:val="007E7ECD"/>
    <w:rsid w:val="007F0030"/>
    <w:rsid w:val="007F0DD2"/>
    <w:rsid w:val="007F16D3"/>
    <w:rsid w:val="007F2502"/>
    <w:rsid w:val="007F2756"/>
    <w:rsid w:val="007F2AAA"/>
    <w:rsid w:val="007F30C2"/>
    <w:rsid w:val="007F3CD4"/>
    <w:rsid w:val="007F449E"/>
    <w:rsid w:val="007F4576"/>
    <w:rsid w:val="007F4E5C"/>
    <w:rsid w:val="007F4F92"/>
    <w:rsid w:val="007F5336"/>
    <w:rsid w:val="007F5630"/>
    <w:rsid w:val="007F5968"/>
    <w:rsid w:val="007F5BE3"/>
    <w:rsid w:val="007F64B8"/>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5D3"/>
    <w:rsid w:val="008036CF"/>
    <w:rsid w:val="00803B03"/>
    <w:rsid w:val="00804160"/>
    <w:rsid w:val="00804A90"/>
    <w:rsid w:val="0080590D"/>
    <w:rsid w:val="00805E7C"/>
    <w:rsid w:val="00806197"/>
    <w:rsid w:val="00806731"/>
    <w:rsid w:val="00806DBC"/>
    <w:rsid w:val="0080737F"/>
    <w:rsid w:val="00807EF3"/>
    <w:rsid w:val="00810096"/>
    <w:rsid w:val="0081020D"/>
    <w:rsid w:val="008102E4"/>
    <w:rsid w:val="008105F2"/>
    <w:rsid w:val="008110D1"/>
    <w:rsid w:val="008116D6"/>
    <w:rsid w:val="00811ED4"/>
    <w:rsid w:val="00811F36"/>
    <w:rsid w:val="00812464"/>
    <w:rsid w:val="0081284E"/>
    <w:rsid w:val="00813334"/>
    <w:rsid w:val="008135D7"/>
    <w:rsid w:val="008136E9"/>
    <w:rsid w:val="008137C5"/>
    <w:rsid w:val="00814AFA"/>
    <w:rsid w:val="00814BC3"/>
    <w:rsid w:val="00814BEC"/>
    <w:rsid w:val="00814F29"/>
    <w:rsid w:val="0081502A"/>
    <w:rsid w:val="00815883"/>
    <w:rsid w:val="008161E4"/>
    <w:rsid w:val="008169F5"/>
    <w:rsid w:val="00816DFD"/>
    <w:rsid w:val="0081793E"/>
    <w:rsid w:val="00817957"/>
    <w:rsid w:val="00817B32"/>
    <w:rsid w:val="0082033B"/>
    <w:rsid w:val="0082075B"/>
    <w:rsid w:val="00820AB5"/>
    <w:rsid w:val="00820AEF"/>
    <w:rsid w:val="00820D48"/>
    <w:rsid w:val="00820FC2"/>
    <w:rsid w:val="00821805"/>
    <w:rsid w:val="008219BB"/>
    <w:rsid w:val="00821D91"/>
    <w:rsid w:val="008220DE"/>
    <w:rsid w:val="0082252E"/>
    <w:rsid w:val="008226C2"/>
    <w:rsid w:val="0082289C"/>
    <w:rsid w:val="00822BA9"/>
    <w:rsid w:val="00822D17"/>
    <w:rsid w:val="00822F53"/>
    <w:rsid w:val="008235C3"/>
    <w:rsid w:val="00823B63"/>
    <w:rsid w:val="00823DD7"/>
    <w:rsid w:val="00824788"/>
    <w:rsid w:val="008247D7"/>
    <w:rsid w:val="0082499A"/>
    <w:rsid w:val="00824C7D"/>
    <w:rsid w:val="00825288"/>
    <w:rsid w:val="00825787"/>
    <w:rsid w:val="008261F5"/>
    <w:rsid w:val="008263CD"/>
    <w:rsid w:val="008277E5"/>
    <w:rsid w:val="00827E45"/>
    <w:rsid w:val="00827E55"/>
    <w:rsid w:val="00827FDC"/>
    <w:rsid w:val="00830137"/>
    <w:rsid w:val="0083033F"/>
    <w:rsid w:val="008307F2"/>
    <w:rsid w:val="00831FA5"/>
    <w:rsid w:val="00833386"/>
    <w:rsid w:val="00834335"/>
    <w:rsid w:val="008346AC"/>
    <w:rsid w:val="00834A0D"/>
    <w:rsid w:val="008352C8"/>
    <w:rsid w:val="00835392"/>
    <w:rsid w:val="00835469"/>
    <w:rsid w:val="008377C0"/>
    <w:rsid w:val="00840233"/>
    <w:rsid w:val="00840289"/>
    <w:rsid w:val="0084030C"/>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251"/>
    <w:rsid w:val="008467ED"/>
    <w:rsid w:val="00846881"/>
    <w:rsid w:val="00846D00"/>
    <w:rsid w:val="00846FD5"/>
    <w:rsid w:val="008471A8"/>
    <w:rsid w:val="008473DC"/>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B56"/>
    <w:rsid w:val="00856CB3"/>
    <w:rsid w:val="008570E7"/>
    <w:rsid w:val="008570EC"/>
    <w:rsid w:val="00857937"/>
    <w:rsid w:val="00857CA1"/>
    <w:rsid w:val="00857DE2"/>
    <w:rsid w:val="00860031"/>
    <w:rsid w:val="008604C5"/>
    <w:rsid w:val="00861A54"/>
    <w:rsid w:val="00861F8A"/>
    <w:rsid w:val="00862D8B"/>
    <w:rsid w:val="0086306C"/>
    <w:rsid w:val="00863BF7"/>
    <w:rsid w:val="00863EA4"/>
    <w:rsid w:val="00863F0B"/>
    <w:rsid w:val="00864B50"/>
    <w:rsid w:val="00864D0B"/>
    <w:rsid w:val="00864DA6"/>
    <w:rsid w:val="00865B1C"/>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3A3A"/>
    <w:rsid w:val="00873B6F"/>
    <w:rsid w:val="00873D9C"/>
    <w:rsid w:val="00874328"/>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6F07"/>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58C"/>
    <w:rsid w:val="00894EF3"/>
    <w:rsid w:val="00895C6D"/>
    <w:rsid w:val="00895F66"/>
    <w:rsid w:val="00896457"/>
    <w:rsid w:val="0089674B"/>
    <w:rsid w:val="008978C8"/>
    <w:rsid w:val="008A1CAF"/>
    <w:rsid w:val="008A1D9D"/>
    <w:rsid w:val="008A1FF2"/>
    <w:rsid w:val="008A26D4"/>
    <w:rsid w:val="008A2837"/>
    <w:rsid w:val="008A287E"/>
    <w:rsid w:val="008A3AE7"/>
    <w:rsid w:val="008A3EE6"/>
    <w:rsid w:val="008A46FE"/>
    <w:rsid w:val="008A5E05"/>
    <w:rsid w:val="008A5F72"/>
    <w:rsid w:val="008A63DC"/>
    <w:rsid w:val="008A7CF2"/>
    <w:rsid w:val="008A7FCC"/>
    <w:rsid w:val="008B0434"/>
    <w:rsid w:val="008B04B1"/>
    <w:rsid w:val="008B06AE"/>
    <w:rsid w:val="008B0832"/>
    <w:rsid w:val="008B0E1C"/>
    <w:rsid w:val="008B1383"/>
    <w:rsid w:val="008B14C1"/>
    <w:rsid w:val="008B19ED"/>
    <w:rsid w:val="008B2AF1"/>
    <w:rsid w:val="008B3AE0"/>
    <w:rsid w:val="008B4186"/>
    <w:rsid w:val="008B42B8"/>
    <w:rsid w:val="008B4347"/>
    <w:rsid w:val="008B491B"/>
    <w:rsid w:val="008B4CBF"/>
    <w:rsid w:val="008B525C"/>
    <w:rsid w:val="008B571C"/>
    <w:rsid w:val="008B5BC3"/>
    <w:rsid w:val="008B5BDF"/>
    <w:rsid w:val="008B5C2B"/>
    <w:rsid w:val="008B6541"/>
    <w:rsid w:val="008B6A6E"/>
    <w:rsid w:val="008B6EF6"/>
    <w:rsid w:val="008B7FD6"/>
    <w:rsid w:val="008C01C4"/>
    <w:rsid w:val="008C05E6"/>
    <w:rsid w:val="008C0869"/>
    <w:rsid w:val="008C24C9"/>
    <w:rsid w:val="008C331A"/>
    <w:rsid w:val="008C339C"/>
    <w:rsid w:val="008C341B"/>
    <w:rsid w:val="008C3692"/>
    <w:rsid w:val="008C3A71"/>
    <w:rsid w:val="008C3C62"/>
    <w:rsid w:val="008C3F15"/>
    <w:rsid w:val="008C495C"/>
    <w:rsid w:val="008C49E9"/>
    <w:rsid w:val="008C528C"/>
    <w:rsid w:val="008C5330"/>
    <w:rsid w:val="008C5809"/>
    <w:rsid w:val="008C5B2E"/>
    <w:rsid w:val="008C5F57"/>
    <w:rsid w:val="008C61D2"/>
    <w:rsid w:val="008C6C76"/>
    <w:rsid w:val="008C6ECA"/>
    <w:rsid w:val="008C7F00"/>
    <w:rsid w:val="008D08F3"/>
    <w:rsid w:val="008D15CF"/>
    <w:rsid w:val="008D2023"/>
    <w:rsid w:val="008D27E8"/>
    <w:rsid w:val="008D2B14"/>
    <w:rsid w:val="008D3749"/>
    <w:rsid w:val="008D3FFE"/>
    <w:rsid w:val="008D41FF"/>
    <w:rsid w:val="008D49C2"/>
    <w:rsid w:val="008D4A93"/>
    <w:rsid w:val="008D4BA6"/>
    <w:rsid w:val="008D4FCC"/>
    <w:rsid w:val="008D5163"/>
    <w:rsid w:val="008D563A"/>
    <w:rsid w:val="008D571A"/>
    <w:rsid w:val="008D5CC1"/>
    <w:rsid w:val="008D6928"/>
    <w:rsid w:val="008D7058"/>
    <w:rsid w:val="008D7077"/>
    <w:rsid w:val="008D768B"/>
    <w:rsid w:val="008D772F"/>
    <w:rsid w:val="008D7863"/>
    <w:rsid w:val="008D7934"/>
    <w:rsid w:val="008D7B44"/>
    <w:rsid w:val="008D7B7F"/>
    <w:rsid w:val="008E0BFF"/>
    <w:rsid w:val="008E1021"/>
    <w:rsid w:val="008E14BD"/>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485"/>
    <w:rsid w:val="008F0310"/>
    <w:rsid w:val="008F0F58"/>
    <w:rsid w:val="008F13CF"/>
    <w:rsid w:val="008F2347"/>
    <w:rsid w:val="008F276E"/>
    <w:rsid w:val="008F2F36"/>
    <w:rsid w:val="008F315B"/>
    <w:rsid w:val="008F32D0"/>
    <w:rsid w:val="008F32E0"/>
    <w:rsid w:val="008F384C"/>
    <w:rsid w:val="008F470B"/>
    <w:rsid w:val="008F4756"/>
    <w:rsid w:val="008F4BE8"/>
    <w:rsid w:val="008F4E95"/>
    <w:rsid w:val="008F4FC4"/>
    <w:rsid w:val="008F5635"/>
    <w:rsid w:val="008F56B5"/>
    <w:rsid w:val="008F5EF2"/>
    <w:rsid w:val="008F7585"/>
    <w:rsid w:val="008F777E"/>
    <w:rsid w:val="008F77AD"/>
    <w:rsid w:val="008F7D33"/>
    <w:rsid w:val="009003E2"/>
    <w:rsid w:val="009016FE"/>
    <w:rsid w:val="009022AF"/>
    <w:rsid w:val="00902989"/>
    <w:rsid w:val="00903AC1"/>
    <w:rsid w:val="00904379"/>
    <w:rsid w:val="00904CC4"/>
    <w:rsid w:val="00905859"/>
    <w:rsid w:val="00905A03"/>
    <w:rsid w:val="00905A88"/>
    <w:rsid w:val="009063F4"/>
    <w:rsid w:val="00906F04"/>
    <w:rsid w:val="00906F37"/>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A02"/>
    <w:rsid w:val="00922C74"/>
    <w:rsid w:val="00922D2D"/>
    <w:rsid w:val="009238F4"/>
    <w:rsid w:val="00923A83"/>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1F2"/>
    <w:rsid w:val="009324D9"/>
    <w:rsid w:val="00932DEB"/>
    <w:rsid w:val="009341D7"/>
    <w:rsid w:val="00935315"/>
    <w:rsid w:val="00935577"/>
    <w:rsid w:val="009359E3"/>
    <w:rsid w:val="00935CB9"/>
    <w:rsid w:val="00936769"/>
    <w:rsid w:val="0093705F"/>
    <w:rsid w:val="009375B9"/>
    <w:rsid w:val="00937E85"/>
    <w:rsid w:val="009406E7"/>
    <w:rsid w:val="00940BCE"/>
    <w:rsid w:val="009410AC"/>
    <w:rsid w:val="00941D08"/>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3E27"/>
    <w:rsid w:val="00954EA0"/>
    <w:rsid w:val="0095534D"/>
    <w:rsid w:val="00955CD1"/>
    <w:rsid w:val="00955D5A"/>
    <w:rsid w:val="009561CF"/>
    <w:rsid w:val="00956F7F"/>
    <w:rsid w:val="0095760C"/>
    <w:rsid w:val="0096017C"/>
    <w:rsid w:val="0096030E"/>
    <w:rsid w:val="009605D7"/>
    <w:rsid w:val="009607E9"/>
    <w:rsid w:val="0096195F"/>
    <w:rsid w:val="0096298C"/>
    <w:rsid w:val="009636BD"/>
    <w:rsid w:val="00963838"/>
    <w:rsid w:val="0096404F"/>
    <w:rsid w:val="00964442"/>
    <w:rsid w:val="0096456E"/>
    <w:rsid w:val="009645C8"/>
    <w:rsid w:val="00965540"/>
    <w:rsid w:val="00965B43"/>
    <w:rsid w:val="00965BB7"/>
    <w:rsid w:val="009661BC"/>
    <w:rsid w:val="00966940"/>
    <w:rsid w:val="00967097"/>
    <w:rsid w:val="009672CA"/>
    <w:rsid w:val="0096741A"/>
    <w:rsid w:val="009675AC"/>
    <w:rsid w:val="009675B1"/>
    <w:rsid w:val="009678FD"/>
    <w:rsid w:val="0097177B"/>
    <w:rsid w:val="00972390"/>
    <w:rsid w:val="00972E0A"/>
    <w:rsid w:val="00972F14"/>
    <w:rsid w:val="00972F6B"/>
    <w:rsid w:val="00972FAF"/>
    <w:rsid w:val="009734CC"/>
    <w:rsid w:val="009742A3"/>
    <w:rsid w:val="009743F1"/>
    <w:rsid w:val="009757A9"/>
    <w:rsid w:val="009768CC"/>
    <w:rsid w:val="0097790F"/>
    <w:rsid w:val="0097796B"/>
    <w:rsid w:val="00977D57"/>
    <w:rsid w:val="00977DDA"/>
    <w:rsid w:val="009808DA"/>
    <w:rsid w:val="00982076"/>
    <w:rsid w:val="009827FD"/>
    <w:rsid w:val="009835A8"/>
    <w:rsid w:val="00983773"/>
    <w:rsid w:val="00983F60"/>
    <w:rsid w:val="009847FE"/>
    <w:rsid w:val="00984EC5"/>
    <w:rsid w:val="00985001"/>
    <w:rsid w:val="0098526B"/>
    <w:rsid w:val="0098529C"/>
    <w:rsid w:val="009853E4"/>
    <w:rsid w:val="00985EC3"/>
    <w:rsid w:val="00985EDD"/>
    <w:rsid w:val="00986616"/>
    <w:rsid w:val="00986A1E"/>
    <w:rsid w:val="00987244"/>
    <w:rsid w:val="009872FC"/>
    <w:rsid w:val="00987368"/>
    <w:rsid w:val="00990982"/>
    <w:rsid w:val="00991A31"/>
    <w:rsid w:val="009926E4"/>
    <w:rsid w:val="009928DD"/>
    <w:rsid w:val="00993192"/>
    <w:rsid w:val="00994062"/>
    <w:rsid w:val="00994858"/>
    <w:rsid w:val="00994A5A"/>
    <w:rsid w:val="009952A5"/>
    <w:rsid w:val="009952EC"/>
    <w:rsid w:val="00995633"/>
    <w:rsid w:val="0099577A"/>
    <w:rsid w:val="0099585E"/>
    <w:rsid w:val="00995DA7"/>
    <w:rsid w:val="00995DA8"/>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5A7"/>
    <w:rsid w:val="009A5C2D"/>
    <w:rsid w:val="009A6106"/>
    <w:rsid w:val="009A6197"/>
    <w:rsid w:val="009A62C1"/>
    <w:rsid w:val="009A6935"/>
    <w:rsid w:val="009A6AA6"/>
    <w:rsid w:val="009A6B3F"/>
    <w:rsid w:val="009A6CE0"/>
    <w:rsid w:val="009A7611"/>
    <w:rsid w:val="009B036C"/>
    <w:rsid w:val="009B09C3"/>
    <w:rsid w:val="009B1269"/>
    <w:rsid w:val="009B14EF"/>
    <w:rsid w:val="009B1BE8"/>
    <w:rsid w:val="009B1D5F"/>
    <w:rsid w:val="009B2303"/>
    <w:rsid w:val="009B24BC"/>
    <w:rsid w:val="009B2504"/>
    <w:rsid w:val="009B2AC6"/>
    <w:rsid w:val="009B2F4E"/>
    <w:rsid w:val="009B34AF"/>
    <w:rsid w:val="009B4310"/>
    <w:rsid w:val="009B471F"/>
    <w:rsid w:val="009B484F"/>
    <w:rsid w:val="009B4ACF"/>
    <w:rsid w:val="009B4E0F"/>
    <w:rsid w:val="009B66F9"/>
    <w:rsid w:val="009B6788"/>
    <w:rsid w:val="009B6D92"/>
    <w:rsid w:val="009B71EF"/>
    <w:rsid w:val="009B7933"/>
    <w:rsid w:val="009C05E3"/>
    <w:rsid w:val="009C08D7"/>
    <w:rsid w:val="009C09D7"/>
    <w:rsid w:val="009C0A99"/>
    <w:rsid w:val="009C1580"/>
    <w:rsid w:val="009C1AD2"/>
    <w:rsid w:val="009C1E14"/>
    <w:rsid w:val="009C25EE"/>
    <w:rsid w:val="009C2807"/>
    <w:rsid w:val="009C2EF4"/>
    <w:rsid w:val="009C31B1"/>
    <w:rsid w:val="009C356A"/>
    <w:rsid w:val="009C417C"/>
    <w:rsid w:val="009C4AB5"/>
    <w:rsid w:val="009C4D8A"/>
    <w:rsid w:val="009C537B"/>
    <w:rsid w:val="009C622C"/>
    <w:rsid w:val="009C632A"/>
    <w:rsid w:val="009C6D65"/>
    <w:rsid w:val="009C6EEE"/>
    <w:rsid w:val="009C7010"/>
    <w:rsid w:val="009C7377"/>
    <w:rsid w:val="009C748A"/>
    <w:rsid w:val="009C7D02"/>
    <w:rsid w:val="009C7DD3"/>
    <w:rsid w:val="009D085C"/>
    <w:rsid w:val="009D0A8C"/>
    <w:rsid w:val="009D0FB4"/>
    <w:rsid w:val="009D1549"/>
    <w:rsid w:val="009D1D81"/>
    <w:rsid w:val="009D2118"/>
    <w:rsid w:val="009D2286"/>
    <w:rsid w:val="009D23DC"/>
    <w:rsid w:val="009D2692"/>
    <w:rsid w:val="009D274A"/>
    <w:rsid w:val="009D2A12"/>
    <w:rsid w:val="009D3180"/>
    <w:rsid w:val="009D328C"/>
    <w:rsid w:val="009D348D"/>
    <w:rsid w:val="009D3FF6"/>
    <w:rsid w:val="009D4B2B"/>
    <w:rsid w:val="009D4C05"/>
    <w:rsid w:val="009D5006"/>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1770"/>
    <w:rsid w:val="009E1D0B"/>
    <w:rsid w:val="009E2467"/>
    <w:rsid w:val="009E294C"/>
    <w:rsid w:val="009E3148"/>
    <w:rsid w:val="009E32D4"/>
    <w:rsid w:val="009E3345"/>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433E"/>
    <w:rsid w:val="009F488F"/>
    <w:rsid w:val="009F53D5"/>
    <w:rsid w:val="009F5530"/>
    <w:rsid w:val="009F65D1"/>
    <w:rsid w:val="009F6E7E"/>
    <w:rsid w:val="00A00001"/>
    <w:rsid w:val="00A01538"/>
    <w:rsid w:val="00A01641"/>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141F"/>
    <w:rsid w:val="00A119D0"/>
    <w:rsid w:val="00A11A84"/>
    <w:rsid w:val="00A11D02"/>
    <w:rsid w:val="00A11E04"/>
    <w:rsid w:val="00A11F7A"/>
    <w:rsid w:val="00A122EC"/>
    <w:rsid w:val="00A12332"/>
    <w:rsid w:val="00A125E9"/>
    <w:rsid w:val="00A13BFF"/>
    <w:rsid w:val="00A13EF3"/>
    <w:rsid w:val="00A14252"/>
    <w:rsid w:val="00A156B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55FA"/>
    <w:rsid w:val="00A26884"/>
    <w:rsid w:val="00A26BE8"/>
    <w:rsid w:val="00A26D30"/>
    <w:rsid w:val="00A26FF6"/>
    <w:rsid w:val="00A2758E"/>
    <w:rsid w:val="00A27AC5"/>
    <w:rsid w:val="00A27D72"/>
    <w:rsid w:val="00A3048B"/>
    <w:rsid w:val="00A30AEF"/>
    <w:rsid w:val="00A311CE"/>
    <w:rsid w:val="00A31BED"/>
    <w:rsid w:val="00A31F9F"/>
    <w:rsid w:val="00A32CC4"/>
    <w:rsid w:val="00A32F43"/>
    <w:rsid w:val="00A32FC9"/>
    <w:rsid w:val="00A330AE"/>
    <w:rsid w:val="00A331D9"/>
    <w:rsid w:val="00A33459"/>
    <w:rsid w:val="00A339D0"/>
    <w:rsid w:val="00A33BB9"/>
    <w:rsid w:val="00A34107"/>
    <w:rsid w:val="00A341C4"/>
    <w:rsid w:val="00A3425B"/>
    <w:rsid w:val="00A34624"/>
    <w:rsid w:val="00A348A9"/>
    <w:rsid w:val="00A34932"/>
    <w:rsid w:val="00A349F7"/>
    <w:rsid w:val="00A34BF1"/>
    <w:rsid w:val="00A353DC"/>
    <w:rsid w:val="00A356BC"/>
    <w:rsid w:val="00A35C6A"/>
    <w:rsid w:val="00A35FBB"/>
    <w:rsid w:val="00A36B7F"/>
    <w:rsid w:val="00A36CCE"/>
    <w:rsid w:val="00A37110"/>
    <w:rsid w:val="00A37D25"/>
    <w:rsid w:val="00A37FC9"/>
    <w:rsid w:val="00A40310"/>
    <w:rsid w:val="00A40358"/>
    <w:rsid w:val="00A40B83"/>
    <w:rsid w:val="00A41457"/>
    <w:rsid w:val="00A421CE"/>
    <w:rsid w:val="00A42367"/>
    <w:rsid w:val="00A426DE"/>
    <w:rsid w:val="00A428CF"/>
    <w:rsid w:val="00A4306F"/>
    <w:rsid w:val="00A431B2"/>
    <w:rsid w:val="00A4534E"/>
    <w:rsid w:val="00A4565E"/>
    <w:rsid w:val="00A47328"/>
    <w:rsid w:val="00A4795F"/>
    <w:rsid w:val="00A47968"/>
    <w:rsid w:val="00A47D97"/>
    <w:rsid w:val="00A50639"/>
    <w:rsid w:val="00A50F1B"/>
    <w:rsid w:val="00A51127"/>
    <w:rsid w:val="00A52304"/>
    <w:rsid w:val="00A523DC"/>
    <w:rsid w:val="00A528CC"/>
    <w:rsid w:val="00A528F5"/>
    <w:rsid w:val="00A52A31"/>
    <w:rsid w:val="00A53810"/>
    <w:rsid w:val="00A53954"/>
    <w:rsid w:val="00A53CD2"/>
    <w:rsid w:val="00A53EB7"/>
    <w:rsid w:val="00A54B10"/>
    <w:rsid w:val="00A54C3F"/>
    <w:rsid w:val="00A54D5F"/>
    <w:rsid w:val="00A550B8"/>
    <w:rsid w:val="00A55D23"/>
    <w:rsid w:val="00A561E5"/>
    <w:rsid w:val="00A56C1C"/>
    <w:rsid w:val="00A6017C"/>
    <w:rsid w:val="00A6034C"/>
    <w:rsid w:val="00A60770"/>
    <w:rsid w:val="00A60BC8"/>
    <w:rsid w:val="00A60CFB"/>
    <w:rsid w:val="00A6184E"/>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711F9"/>
    <w:rsid w:val="00A71359"/>
    <w:rsid w:val="00A71C52"/>
    <w:rsid w:val="00A723D3"/>
    <w:rsid w:val="00A72BE7"/>
    <w:rsid w:val="00A730C1"/>
    <w:rsid w:val="00A736F8"/>
    <w:rsid w:val="00A74361"/>
    <w:rsid w:val="00A74D97"/>
    <w:rsid w:val="00A753C4"/>
    <w:rsid w:val="00A755C3"/>
    <w:rsid w:val="00A756DD"/>
    <w:rsid w:val="00A75C16"/>
    <w:rsid w:val="00A75E8E"/>
    <w:rsid w:val="00A762A1"/>
    <w:rsid w:val="00A76A44"/>
    <w:rsid w:val="00A770A1"/>
    <w:rsid w:val="00A77512"/>
    <w:rsid w:val="00A7767A"/>
    <w:rsid w:val="00A77AF9"/>
    <w:rsid w:val="00A80413"/>
    <w:rsid w:val="00A81831"/>
    <w:rsid w:val="00A81869"/>
    <w:rsid w:val="00A81B17"/>
    <w:rsid w:val="00A81ED3"/>
    <w:rsid w:val="00A827F2"/>
    <w:rsid w:val="00A83091"/>
    <w:rsid w:val="00A832D2"/>
    <w:rsid w:val="00A832DE"/>
    <w:rsid w:val="00A83A1A"/>
    <w:rsid w:val="00A83BEF"/>
    <w:rsid w:val="00A84726"/>
    <w:rsid w:val="00A8485C"/>
    <w:rsid w:val="00A84A53"/>
    <w:rsid w:val="00A8538B"/>
    <w:rsid w:val="00A859C5"/>
    <w:rsid w:val="00A86510"/>
    <w:rsid w:val="00A908C1"/>
    <w:rsid w:val="00A90A49"/>
    <w:rsid w:val="00A90CBC"/>
    <w:rsid w:val="00A911F5"/>
    <w:rsid w:val="00A91402"/>
    <w:rsid w:val="00A9147B"/>
    <w:rsid w:val="00A91DB1"/>
    <w:rsid w:val="00A92389"/>
    <w:rsid w:val="00A923B9"/>
    <w:rsid w:val="00A926CA"/>
    <w:rsid w:val="00A92CA2"/>
    <w:rsid w:val="00A93546"/>
    <w:rsid w:val="00A937FF"/>
    <w:rsid w:val="00A94F05"/>
    <w:rsid w:val="00A95578"/>
    <w:rsid w:val="00A96030"/>
    <w:rsid w:val="00A9645D"/>
    <w:rsid w:val="00A96794"/>
    <w:rsid w:val="00A97ED6"/>
    <w:rsid w:val="00AA0B83"/>
    <w:rsid w:val="00AA22B2"/>
    <w:rsid w:val="00AA26A7"/>
    <w:rsid w:val="00AA2FCC"/>
    <w:rsid w:val="00AA3074"/>
    <w:rsid w:val="00AA3563"/>
    <w:rsid w:val="00AA36D1"/>
    <w:rsid w:val="00AA3B7F"/>
    <w:rsid w:val="00AA3DCF"/>
    <w:rsid w:val="00AA4219"/>
    <w:rsid w:val="00AA4985"/>
    <w:rsid w:val="00AA51E2"/>
    <w:rsid w:val="00AA5DB2"/>
    <w:rsid w:val="00AA790B"/>
    <w:rsid w:val="00AA7CDE"/>
    <w:rsid w:val="00AB0571"/>
    <w:rsid w:val="00AB0C71"/>
    <w:rsid w:val="00AB0DFB"/>
    <w:rsid w:val="00AB2039"/>
    <w:rsid w:val="00AB250B"/>
    <w:rsid w:val="00AB273A"/>
    <w:rsid w:val="00AB37F6"/>
    <w:rsid w:val="00AB3828"/>
    <w:rsid w:val="00AB3AFE"/>
    <w:rsid w:val="00AB3DC5"/>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1DE8"/>
    <w:rsid w:val="00AC209F"/>
    <w:rsid w:val="00AC20DA"/>
    <w:rsid w:val="00AC21C4"/>
    <w:rsid w:val="00AC4382"/>
    <w:rsid w:val="00AC526F"/>
    <w:rsid w:val="00AC566D"/>
    <w:rsid w:val="00AC5723"/>
    <w:rsid w:val="00AC5844"/>
    <w:rsid w:val="00AC593B"/>
    <w:rsid w:val="00AC5B55"/>
    <w:rsid w:val="00AC69F4"/>
    <w:rsid w:val="00AC72B6"/>
    <w:rsid w:val="00AC7B63"/>
    <w:rsid w:val="00AC7CF4"/>
    <w:rsid w:val="00AD099C"/>
    <w:rsid w:val="00AD0EC6"/>
    <w:rsid w:val="00AD1573"/>
    <w:rsid w:val="00AD2B95"/>
    <w:rsid w:val="00AD2C0D"/>
    <w:rsid w:val="00AD36F8"/>
    <w:rsid w:val="00AD3724"/>
    <w:rsid w:val="00AD3DA9"/>
    <w:rsid w:val="00AD4393"/>
    <w:rsid w:val="00AD4523"/>
    <w:rsid w:val="00AD4A4D"/>
    <w:rsid w:val="00AD4B9A"/>
    <w:rsid w:val="00AD4BD8"/>
    <w:rsid w:val="00AD581E"/>
    <w:rsid w:val="00AD6A01"/>
    <w:rsid w:val="00AD70FD"/>
    <w:rsid w:val="00AD7776"/>
    <w:rsid w:val="00AD7DC3"/>
    <w:rsid w:val="00AE0328"/>
    <w:rsid w:val="00AE13C9"/>
    <w:rsid w:val="00AE14FE"/>
    <w:rsid w:val="00AE1EFF"/>
    <w:rsid w:val="00AE2AF9"/>
    <w:rsid w:val="00AE30F9"/>
    <w:rsid w:val="00AE358C"/>
    <w:rsid w:val="00AE3C58"/>
    <w:rsid w:val="00AE3DF7"/>
    <w:rsid w:val="00AE42E3"/>
    <w:rsid w:val="00AE43A8"/>
    <w:rsid w:val="00AE56C6"/>
    <w:rsid w:val="00AE59AF"/>
    <w:rsid w:val="00AE59C5"/>
    <w:rsid w:val="00AE5C81"/>
    <w:rsid w:val="00AE60D3"/>
    <w:rsid w:val="00AE7CD6"/>
    <w:rsid w:val="00AF0211"/>
    <w:rsid w:val="00AF04A6"/>
    <w:rsid w:val="00AF0EAC"/>
    <w:rsid w:val="00AF14A0"/>
    <w:rsid w:val="00AF1F06"/>
    <w:rsid w:val="00AF213C"/>
    <w:rsid w:val="00AF25D8"/>
    <w:rsid w:val="00AF2A86"/>
    <w:rsid w:val="00AF2F09"/>
    <w:rsid w:val="00AF3DDF"/>
    <w:rsid w:val="00AF3E29"/>
    <w:rsid w:val="00AF4431"/>
    <w:rsid w:val="00AF4737"/>
    <w:rsid w:val="00AF4EBA"/>
    <w:rsid w:val="00AF50E3"/>
    <w:rsid w:val="00AF5445"/>
    <w:rsid w:val="00AF5584"/>
    <w:rsid w:val="00AF5724"/>
    <w:rsid w:val="00AF599B"/>
    <w:rsid w:val="00AF5BFF"/>
    <w:rsid w:val="00AF5D4C"/>
    <w:rsid w:val="00AF65FA"/>
    <w:rsid w:val="00B01690"/>
    <w:rsid w:val="00B01B15"/>
    <w:rsid w:val="00B01D39"/>
    <w:rsid w:val="00B0267C"/>
    <w:rsid w:val="00B032D2"/>
    <w:rsid w:val="00B03A43"/>
    <w:rsid w:val="00B03C69"/>
    <w:rsid w:val="00B04D60"/>
    <w:rsid w:val="00B05536"/>
    <w:rsid w:val="00B05D98"/>
    <w:rsid w:val="00B065D9"/>
    <w:rsid w:val="00B06B8A"/>
    <w:rsid w:val="00B06E39"/>
    <w:rsid w:val="00B079DB"/>
    <w:rsid w:val="00B07A30"/>
    <w:rsid w:val="00B1013F"/>
    <w:rsid w:val="00B105F3"/>
    <w:rsid w:val="00B107B5"/>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9D"/>
    <w:rsid w:val="00B153BD"/>
    <w:rsid w:val="00B1565D"/>
    <w:rsid w:val="00B15682"/>
    <w:rsid w:val="00B15881"/>
    <w:rsid w:val="00B1598C"/>
    <w:rsid w:val="00B16064"/>
    <w:rsid w:val="00B165C6"/>
    <w:rsid w:val="00B16D64"/>
    <w:rsid w:val="00B170E2"/>
    <w:rsid w:val="00B17782"/>
    <w:rsid w:val="00B17E37"/>
    <w:rsid w:val="00B17F99"/>
    <w:rsid w:val="00B20D85"/>
    <w:rsid w:val="00B21AF0"/>
    <w:rsid w:val="00B21C28"/>
    <w:rsid w:val="00B228F1"/>
    <w:rsid w:val="00B2293F"/>
    <w:rsid w:val="00B22C5A"/>
    <w:rsid w:val="00B234D6"/>
    <w:rsid w:val="00B23696"/>
    <w:rsid w:val="00B23C1A"/>
    <w:rsid w:val="00B23F0C"/>
    <w:rsid w:val="00B24152"/>
    <w:rsid w:val="00B24861"/>
    <w:rsid w:val="00B2489D"/>
    <w:rsid w:val="00B24AEF"/>
    <w:rsid w:val="00B25285"/>
    <w:rsid w:val="00B254B6"/>
    <w:rsid w:val="00B25B77"/>
    <w:rsid w:val="00B2638D"/>
    <w:rsid w:val="00B2644E"/>
    <w:rsid w:val="00B26CEC"/>
    <w:rsid w:val="00B273C2"/>
    <w:rsid w:val="00B277CD"/>
    <w:rsid w:val="00B27C9A"/>
    <w:rsid w:val="00B27E62"/>
    <w:rsid w:val="00B27FD2"/>
    <w:rsid w:val="00B3080F"/>
    <w:rsid w:val="00B30BE2"/>
    <w:rsid w:val="00B30F5B"/>
    <w:rsid w:val="00B31280"/>
    <w:rsid w:val="00B31A5A"/>
    <w:rsid w:val="00B322D4"/>
    <w:rsid w:val="00B32314"/>
    <w:rsid w:val="00B3249E"/>
    <w:rsid w:val="00B32905"/>
    <w:rsid w:val="00B32B48"/>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3F3C"/>
    <w:rsid w:val="00B546BA"/>
    <w:rsid w:val="00B549BD"/>
    <w:rsid w:val="00B54AEB"/>
    <w:rsid w:val="00B55555"/>
    <w:rsid w:val="00B55B7A"/>
    <w:rsid w:val="00B56659"/>
    <w:rsid w:val="00B56707"/>
    <w:rsid w:val="00B57D60"/>
    <w:rsid w:val="00B60746"/>
    <w:rsid w:val="00B612D1"/>
    <w:rsid w:val="00B61C21"/>
    <w:rsid w:val="00B61F92"/>
    <w:rsid w:val="00B620B9"/>
    <w:rsid w:val="00B62369"/>
    <w:rsid w:val="00B62509"/>
    <w:rsid w:val="00B6266B"/>
    <w:rsid w:val="00B62A44"/>
    <w:rsid w:val="00B62DCB"/>
    <w:rsid w:val="00B633A0"/>
    <w:rsid w:val="00B635E4"/>
    <w:rsid w:val="00B640E1"/>
    <w:rsid w:val="00B64298"/>
    <w:rsid w:val="00B644B1"/>
    <w:rsid w:val="00B64A24"/>
    <w:rsid w:val="00B664FF"/>
    <w:rsid w:val="00B66EB5"/>
    <w:rsid w:val="00B67504"/>
    <w:rsid w:val="00B676D5"/>
    <w:rsid w:val="00B67990"/>
    <w:rsid w:val="00B67C69"/>
    <w:rsid w:val="00B70372"/>
    <w:rsid w:val="00B704AF"/>
    <w:rsid w:val="00B705E8"/>
    <w:rsid w:val="00B70BE4"/>
    <w:rsid w:val="00B70EEE"/>
    <w:rsid w:val="00B70F29"/>
    <w:rsid w:val="00B717C7"/>
    <w:rsid w:val="00B727EA"/>
    <w:rsid w:val="00B72A1D"/>
    <w:rsid w:val="00B7345B"/>
    <w:rsid w:val="00B73DFC"/>
    <w:rsid w:val="00B7450A"/>
    <w:rsid w:val="00B74B0E"/>
    <w:rsid w:val="00B750A6"/>
    <w:rsid w:val="00B75411"/>
    <w:rsid w:val="00B76B30"/>
    <w:rsid w:val="00B77028"/>
    <w:rsid w:val="00B770AA"/>
    <w:rsid w:val="00B770B3"/>
    <w:rsid w:val="00B77294"/>
    <w:rsid w:val="00B7737C"/>
    <w:rsid w:val="00B7752B"/>
    <w:rsid w:val="00B77781"/>
    <w:rsid w:val="00B77894"/>
    <w:rsid w:val="00B814B4"/>
    <w:rsid w:val="00B81C35"/>
    <w:rsid w:val="00B81EE0"/>
    <w:rsid w:val="00B81FD0"/>
    <w:rsid w:val="00B82262"/>
    <w:rsid w:val="00B8255F"/>
    <w:rsid w:val="00B82D07"/>
    <w:rsid w:val="00B82E6A"/>
    <w:rsid w:val="00B831CA"/>
    <w:rsid w:val="00B838E0"/>
    <w:rsid w:val="00B8496E"/>
    <w:rsid w:val="00B84E9C"/>
    <w:rsid w:val="00B8507C"/>
    <w:rsid w:val="00B850C2"/>
    <w:rsid w:val="00B85127"/>
    <w:rsid w:val="00B859B9"/>
    <w:rsid w:val="00B85CDC"/>
    <w:rsid w:val="00B860AD"/>
    <w:rsid w:val="00B86695"/>
    <w:rsid w:val="00B8696D"/>
    <w:rsid w:val="00B86CDC"/>
    <w:rsid w:val="00B90233"/>
    <w:rsid w:val="00B906EB"/>
    <w:rsid w:val="00B90ACA"/>
    <w:rsid w:val="00B90C5B"/>
    <w:rsid w:val="00B93979"/>
    <w:rsid w:val="00B93AE5"/>
    <w:rsid w:val="00B940AB"/>
    <w:rsid w:val="00B94197"/>
    <w:rsid w:val="00B94A81"/>
    <w:rsid w:val="00B9559D"/>
    <w:rsid w:val="00B95B6A"/>
    <w:rsid w:val="00B961C9"/>
    <w:rsid w:val="00B961F4"/>
    <w:rsid w:val="00B96443"/>
    <w:rsid w:val="00B96956"/>
    <w:rsid w:val="00B97103"/>
    <w:rsid w:val="00B972D1"/>
    <w:rsid w:val="00B97703"/>
    <w:rsid w:val="00B97751"/>
    <w:rsid w:val="00B97A9D"/>
    <w:rsid w:val="00B97B46"/>
    <w:rsid w:val="00BA0069"/>
    <w:rsid w:val="00BA0B62"/>
    <w:rsid w:val="00BA1101"/>
    <w:rsid w:val="00BA2220"/>
    <w:rsid w:val="00BA2299"/>
    <w:rsid w:val="00BA2624"/>
    <w:rsid w:val="00BA27C6"/>
    <w:rsid w:val="00BA27CE"/>
    <w:rsid w:val="00BA2F04"/>
    <w:rsid w:val="00BA3882"/>
    <w:rsid w:val="00BA4956"/>
    <w:rsid w:val="00BA4FD3"/>
    <w:rsid w:val="00BA5477"/>
    <w:rsid w:val="00BA6C25"/>
    <w:rsid w:val="00BA6DE3"/>
    <w:rsid w:val="00BA702C"/>
    <w:rsid w:val="00BA70E2"/>
    <w:rsid w:val="00BA7328"/>
    <w:rsid w:val="00BA739A"/>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A23"/>
    <w:rsid w:val="00BB6BDE"/>
    <w:rsid w:val="00BB7289"/>
    <w:rsid w:val="00BB793D"/>
    <w:rsid w:val="00BB797B"/>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B8F"/>
    <w:rsid w:val="00BC4CBD"/>
    <w:rsid w:val="00BC5AB7"/>
    <w:rsid w:val="00BC5C86"/>
    <w:rsid w:val="00BC5CA9"/>
    <w:rsid w:val="00BC6226"/>
    <w:rsid w:val="00BC697E"/>
    <w:rsid w:val="00BC74EE"/>
    <w:rsid w:val="00BC795A"/>
    <w:rsid w:val="00BC7A5A"/>
    <w:rsid w:val="00BD09E5"/>
    <w:rsid w:val="00BD0B80"/>
    <w:rsid w:val="00BD0C4F"/>
    <w:rsid w:val="00BD0E5B"/>
    <w:rsid w:val="00BD1023"/>
    <w:rsid w:val="00BD148E"/>
    <w:rsid w:val="00BD1912"/>
    <w:rsid w:val="00BD19D5"/>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6C4"/>
    <w:rsid w:val="00BE519D"/>
    <w:rsid w:val="00BE5AB2"/>
    <w:rsid w:val="00BE71AE"/>
    <w:rsid w:val="00BF0023"/>
    <w:rsid w:val="00BF079D"/>
    <w:rsid w:val="00BF10DE"/>
    <w:rsid w:val="00BF11FC"/>
    <w:rsid w:val="00BF168C"/>
    <w:rsid w:val="00BF2864"/>
    <w:rsid w:val="00BF2A70"/>
    <w:rsid w:val="00BF347D"/>
    <w:rsid w:val="00BF3F93"/>
    <w:rsid w:val="00BF45AE"/>
    <w:rsid w:val="00BF508D"/>
    <w:rsid w:val="00BF51E3"/>
    <w:rsid w:val="00BF526D"/>
    <w:rsid w:val="00BF5779"/>
    <w:rsid w:val="00BF6652"/>
    <w:rsid w:val="00BF6CC9"/>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045"/>
    <w:rsid w:val="00C0734B"/>
    <w:rsid w:val="00C077E0"/>
    <w:rsid w:val="00C10706"/>
    <w:rsid w:val="00C1130F"/>
    <w:rsid w:val="00C120F9"/>
    <w:rsid w:val="00C122F0"/>
    <w:rsid w:val="00C12573"/>
    <w:rsid w:val="00C12772"/>
    <w:rsid w:val="00C12C67"/>
    <w:rsid w:val="00C13387"/>
    <w:rsid w:val="00C14662"/>
    <w:rsid w:val="00C1498F"/>
    <w:rsid w:val="00C16882"/>
    <w:rsid w:val="00C17785"/>
    <w:rsid w:val="00C177C2"/>
    <w:rsid w:val="00C178BE"/>
    <w:rsid w:val="00C201F9"/>
    <w:rsid w:val="00C2094F"/>
    <w:rsid w:val="00C20AC8"/>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712"/>
    <w:rsid w:val="00C25B52"/>
    <w:rsid w:val="00C26279"/>
    <w:rsid w:val="00C2629D"/>
    <w:rsid w:val="00C2644A"/>
    <w:rsid w:val="00C265B1"/>
    <w:rsid w:val="00C26AA0"/>
    <w:rsid w:val="00C26DC2"/>
    <w:rsid w:val="00C26DF3"/>
    <w:rsid w:val="00C27C1B"/>
    <w:rsid w:val="00C303BB"/>
    <w:rsid w:val="00C30BEB"/>
    <w:rsid w:val="00C31634"/>
    <w:rsid w:val="00C32948"/>
    <w:rsid w:val="00C32BE0"/>
    <w:rsid w:val="00C33CE9"/>
    <w:rsid w:val="00C3415A"/>
    <w:rsid w:val="00C34706"/>
    <w:rsid w:val="00C34996"/>
    <w:rsid w:val="00C34E8A"/>
    <w:rsid w:val="00C352D5"/>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6FD8"/>
    <w:rsid w:val="00C47F6D"/>
    <w:rsid w:val="00C50547"/>
    <w:rsid w:val="00C505A8"/>
    <w:rsid w:val="00C5071A"/>
    <w:rsid w:val="00C50AD1"/>
    <w:rsid w:val="00C50B9E"/>
    <w:rsid w:val="00C51071"/>
    <w:rsid w:val="00C51083"/>
    <w:rsid w:val="00C514C7"/>
    <w:rsid w:val="00C518FA"/>
    <w:rsid w:val="00C52B02"/>
    <w:rsid w:val="00C52CBC"/>
    <w:rsid w:val="00C531E2"/>
    <w:rsid w:val="00C539EA"/>
    <w:rsid w:val="00C54382"/>
    <w:rsid w:val="00C543FA"/>
    <w:rsid w:val="00C54C80"/>
    <w:rsid w:val="00C553CA"/>
    <w:rsid w:val="00C5594A"/>
    <w:rsid w:val="00C5599A"/>
    <w:rsid w:val="00C56015"/>
    <w:rsid w:val="00C560DA"/>
    <w:rsid w:val="00C561F4"/>
    <w:rsid w:val="00C5660A"/>
    <w:rsid w:val="00C5706E"/>
    <w:rsid w:val="00C57FC8"/>
    <w:rsid w:val="00C6044B"/>
    <w:rsid w:val="00C60891"/>
    <w:rsid w:val="00C61845"/>
    <w:rsid w:val="00C6186E"/>
    <w:rsid w:val="00C6269D"/>
    <w:rsid w:val="00C626B0"/>
    <w:rsid w:val="00C631D9"/>
    <w:rsid w:val="00C63418"/>
    <w:rsid w:val="00C63F6E"/>
    <w:rsid w:val="00C64655"/>
    <w:rsid w:val="00C64DDF"/>
    <w:rsid w:val="00C64E8F"/>
    <w:rsid w:val="00C64EE2"/>
    <w:rsid w:val="00C65DDD"/>
    <w:rsid w:val="00C660C3"/>
    <w:rsid w:val="00C6628F"/>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239B"/>
    <w:rsid w:val="00C73671"/>
    <w:rsid w:val="00C74013"/>
    <w:rsid w:val="00C74440"/>
    <w:rsid w:val="00C74509"/>
    <w:rsid w:val="00C74AC3"/>
    <w:rsid w:val="00C74B26"/>
    <w:rsid w:val="00C75404"/>
    <w:rsid w:val="00C759A2"/>
    <w:rsid w:val="00C75EDD"/>
    <w:rsid w:val="00C7753A"/>
    <w:rsid w:val="00C77748"/>
    <w:rsid w:val="00C77A3A"/>
    <w:rsid w:val="00C8078F"/>
    <w:rsid w:val="00C8209F"/>
    <w:rsid w:val="00C820F7"/>
    <w:rsid w:val="00C822C4"/>
    <w:rsid w:val="00C82890"/>
    <w:rsid w:val="00C82985"/>
    <w:rsid w:val="00C83475"/>
    <w:rsid w:val="00C83D75"/>
    <w:rsid w:val="00C83DE1"/>
    <w:rsid w:val="00C8454E"/>
    <w:rsid w:val="00C847AE"/>
    <w:rsid w:val="00C8482E"/>
    <w:rsid w:val="00C854FC"/>
    <w:rsid w:val="00C85501"/>
    <w:rsid w:val="00C85794"/>
    <w:rsid w:val="00C85B45"/>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4ABF"/>
    <w:rsid w:val="00C95915"/>
    <w:rsid w:val="00C9602E"/>
    <w:rsid w:val="00C96315"/>
    <w:rsid w:val="00C968B4"/>
    <w:rsid w:val="00C96CF2"/>
    <w:rsid w:val="00C97018"/>
    <w:rsid w:val="00C970F2"/>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D25"/>
    <w:rsid w:val="00CA4313"/>
    <w:rsid w:val="00CA45B4"/>
    <w:rsid w:val="00CA496C"/>
    <w:rsid w:val="00CA4DF5"/>
    <w:rsid w:val="00CA5414"/>
    <w:rsid w:val="00CA58BA"/>
    <w:rsid w:val="00CA66E6"/>
    <w:rsid w:val="00CA6725"/>
    <w:rsid w:val="00CA6B03"/>
    <w:rsid w:val="00CA6B7E"/>
    <w:rsid w:val="00CB00F7"/>
    <w:rsid w:val="00CB078B"/>
    <w:rsid w:val="00CB0CFA"/>
    <w:rsid w:val="00CB14B5"/>
    <w:rsid w:val="00CB15F8"/>
    <w:rsid w:val="00CB19E1"/>
    <w:rsid w:val="00CB1F7D"/>
    <w:rsid w:val="00CB2626"/>
    <w:rsid w:val="00CB516A"/>
    <w:rsid w:val="00CB5230"/>
    <w:rsid w:val="00CB590D"/>
    <w:rsid w:val="00CB5C99"/>
    <w:rsid w:val="00CB694C"/>
    <w:rsid w:val="00CB6B87"/>
    <w:rsid w:val="00CB6F15"/>
    <w:rsid w:val="00CB70B3"/>
    <w:rsid w:val="00CB74A2"/>
    <w:rsid w:val="00CB7544"/>
    <w:rsid w:val="00CB7CB1"/>
    <w:rsid w:val="00CB7F7C"/>
    <w:rsid w:val="00CC0B90"/>
    <w:rsid w:val="00CC0C64"/>
    <w:rsid w:val="00CC144A"/>
    <w:rsid w:val="00CC1484"/>
    <w:rsid w:val="00CC2DF2"/>
    <w:rsid w:val="00CC30EC"/>
    <w:rsid w:val="00CC326D"/>
    <w:rsid w:val="00CC35BA"/>
    <w:rsid w:val="00CC42E9"/>
    <w:rsid w:val="00CC43B6"/>
    <w:rsid w:val="00CC44B1"/>
    <w:rsid w:val="00CC4A78"/>
    <w:rsid w:val="00CC5527"/>
    <w:rsid w:val="00CC568B"/>
    <w:rsid w:val="00CC62C6"/>
    <w:rsid w:val="00CC6939"/>
    <w:rsid w:val="00CC6B55"/>
    <w:rsid w:val="00CC7AF9"/>
    <w:rsid w:val="00CC7E2B"/>
    <w:rsid w:val="00CD0260"/>
    <w:rsid w:val="00CD048B"/>
    <w:rsid w:val="00CD0550"/>
    <w:rsid w:val="00CD0F2F"/>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5D44"/>
    <w:rsid w:val="00CD621C"/>
    <w:rsid w:val="00CD7ECD"/>
    <w:rsid w:val="00CE008C"/>
    <w:rsid w:val="00CE025A"/>
    <w:rsid w:val="00CE03D1"/>
    <w:rsid w:val="00CE0681"/>
    <w:rsid w:val="00CE0775"/>
    <w:rsid w:val="00CE0D28"/>
    <w:rsid w:val="00CE0E61"/>
    <w:rsid w:val="00CE0EC6"/>
    <w:rsid w:val="00CE1150"/>
    <w:rsid w:val="00CE15FB"/>
    <w:rsid w:val="00CE1C05"/>
    <w:rsid w:val="00CE2438"/>
    <w:rsid w:val="00CE2C6D"/>
    <w:rsid w:val="00CE3F6D"/>
    <w:rsid w:val="00CE4A32"/>
    <w:rsid w:val="00CE4F8E"/>
    <w:rsid w:val="00CE503E"/>
    <w:rsid w:val="00CE504F"/>
    <w:rsid w:val="00CE5E0C"/>
    <w:rsid w:val="00CE626E"/>
    <w:rsid w:val="00CE64A6"/>
    <w:rsid w:val="00CE6A0F"/>
    <w:rsid w:val="00CE6DB0"/>
    <w:rsid w:val="00CE7757"/>
    <w:rsid w:val="00CE7F16"/>
    <w:rsid w:val="00CF0823"/>
    <w:rsid w:val="00CF121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03E3"/>
    <w:rsid w:val="00D01714"/>
    <w:rsid w:val="00D01BA1"/>
    <w:rsid w:val="00D02B2E"/>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938"/>
    <w:rsid w:val="00D10C04"/>
    <w:rsid w:val="00D10E0F"/>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C31"/>
    <w:rsid w:val="00D201F9"/>
    <w:rsid w:val="00D20503"/>
    <w:rsid w:val="00D20533"/>
    <w:rsid w:val="00D206BD"/>
    <w:rsid w:val="00D20764"/>
    <w:rsid w:val="00D20E21"/>
    <w:rsid w:val="00D20F39"/>
    <w:rsid w:val="00D21035"/>
    <w:rsid w:val="00D21C29"/>
    <w:rsid w:val="00D2228E"/>
    <w:rsid w:val="00D233CB"/>
    <w:rsid w:val="00D24E69"/>
    <w:rsid w:val="00D2589B"/>
    <w:rsid w:val="00D25A76"/>
    <w:rsid w:val="00D26E10"/>
    <w:rsid w:val="00D276D9"/>
    <w:rsid w:val="00D27D89"/>
    <w:rsid w:val="00D30211"/>
    <w:rsid w:val="00D302BF"/>
    <w:rsid w:val="00D3090D"/>
    <w:rsid w:val="00D30BE6"/>
    <w:rsid w:val="00D313F6"/>
    <w:rsid w:val="00D327D7"/>
    <w:rsid w:val="00D32D20"/>
    <w:rsid w:val="00D330DC"/>
    <w:rsid w:val="00D335DB"/>
    <w:rsid w:val="00D336DD"/>
    <w:rsid w:val="00D33E51"/>
    <w:rsid w:val="00D34760"/>
    <w:rsid w:val="00D348A0"/>
    <w:rsid w:val="00D34FBB"/>
    <w:rsid w:val="00D35543"/>
    <w:rsid w:val="00D35847"/>
    <w:rsid w:val="00D358CA"/>
    <w:rsid w:val="00D35B81"/>
    <w:rsid w:val="00D363F0"/>
    <w:rsid w:val="00D36688"/>
    <w:rsid w:val="00D401A2"/>
    <w:rsid w:val="00D406E7"/>
    <w:rsid w:val="00D40C24"/>
    <w:rsid w:val="00D41708"/>
    <w:rsid w:val="00D42FF2"/>
    <w:rsid w:val="00D43044"/>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406A"/>
    <w:rsid w:val="00D54D3F"/>
    <w:rsid w:val="00D555CF"/>
    <w:rsid w:val="00D56150"/>
    <w:rsid w:val="00D56814"/>
    <w:rsid w:val="00D56A8D"/>
    <w:rsid w:val="00D56CD0"/>
    <w:rsid w:val="00D56F45"/>
    <w:rsid w:val="00D574BB"/>
    <w:rsid w:val="00D575F2"/>
    <w:rsid w:val="00D57A4C"/>
    <w:rsid w:val="00D607F3"/>
    <w:rsid w:val="00D6137B"/>
    <w:rsid w:val="00D62333"/>
    <w:rsid w:val="00D62675"/>
    <w:rsid w:val="00D62C16"/>
    <w:rsid w:val="00D631B4"/>
    <w:rsid w:val="00D634C3"/>
    <w:rsid w:val="00D63E18"/>
    <w:rsid w:val="00D64A12"/>
    <w:rsid w:val="00D64BA9"/>
    <w:rsid w:val="00D64F06"/>
    <w:rsid w:val="00D65DEC"/>
    <w:rsid w:val="00D665DE"/>
    <w:rsid w:val="00D66EDB"/>
    <w:rsid w:val="00D67519"/>
    <w:rsid w:val="00D67B9B"/>
    <w:rsid w:val="00D70BE2"/>
    <w:rsid w:val="00D70CB3"/>
    <w:rsid w:val="00D70DBA"/>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0EA"/>
    <w:rsid w:val="00D813B0"/>
    <w:rsid w:val="00D81BC7"/>
    <w:rsid w:val="00D82C29"/>
    <w:rsid w:val="00D82E8A"/>
    <w:rsid w:val="00D83F77"/>
    <w:rsid w:val="00D8466F"/>
    <w:rsid w:val="00D84A6D"/>
    <w:rsid w:val="00D85CEF"/>
    <w:rsid w:val="00D8643E"/>
    <w:rsid w:val="00D86527"/>
    <w:rsid w:val="00D86DC3"/>
    <w:rsid w:val="00D87020"/>
    <w:rsid w:val="00D8797D"/>
    <w:rsid w:val="00D87B43"/>
    <w:rsid w:val="00D902FE"/>
    <w:rsid w:val="00D9096F"/>
    <w:rsid w:val="00D91159"/>
    <w:rsid w:val="00D91262"/>
    <w:rsid w:val="00D91805"/>
    <w:rsid w:val="00D920C6"/>
    <w:rsid w:val="00D92565"/>
    <w:rsid w:val="00D92A4E"/>
    <w:rsid w:val="00D92D83"/>
    <w:rsid w:val="00D92F4C"/>
    <w:rsid w:val="00D94C07"/>
    <w:rsid w:val="00D9564C"/>
    <w:rsid w:val="00D956E5"/>
    <w:rsid w:val="00D9573B"/>
    <w:rsid w:val="00D9631B"/>
    <w:rsid w:val="00D96326"/>
    <w:rsid w:val="00D96F68"/>
    <w:rsid w:val="00D97B58"/>
    <w:rsid w:val="00D97C24"/>
    <w:rsid w:val="00D97C88"/>
    <w:rsid w:val="00D97E23"/>
    <w:rsid w:val="00DA03B6"/>
    <w:rsid w:val="00DA07DC"/>
    <w:rsid w:val="00DA0E89"/>
    <w:rsid w:val="00DA10F6"/>
    <w:rsid w:val="00DA118C"/>
    <w:rsid w:val="00DA1400"/>
    <w:rsid w:val="00DA1F7F"/>
    <w:rsid w:val="00DA2089"/>
    <w:rsid w:val="00DA25C9"/>
    <w:rsid w:val="00DA2AF7"/>
    <w:rsid w:val="00DA32F3"/>
    <w:rsid w:val="00DA40FC"/>
    <w:rsid w:val="00DA48A9"/>
    <w:rsid w:val="00DA55C7"/>
    <w:rsid w:val="00DA5F58"/>
    <w:rsid w:val="00DA6974"/>
    <w:rsid w:val="00DA6A0B"/>
    <w:rsid w:val="00DA704D"/>
    <w:rsid w:val="00DB0815"/>
    <w:rsid w:val="00DB0873"/>
    <w:rsid w:val="00DB0B3D"/>
    <w:rsid w:val="00DB1260"/>
    <w:rsid w:val="00DB174C"/>
    <w:rsid w:val="00DB1AA9"/>
    <w:rsid w:val="00DB1EC4"/>
    <w:rsid w:val="00DB279A"/>
    <w:rsid w:val="00DB27C2"/>
    <w:rsid w:val="00DB2D85"/>
    <w:rsid w:val="00DB3025"/>
    <w:rsid w:val="00DB3460"/>
    <w:rsid w:val="00DB34D5"/>
    <w:rsid w:val="00DB3905"/>
    <w:rsid w:val="00DB3D2D"/>
    <w:rsid w:val="00DB4524"/>
    <w:rsid w:val="00DB46A0"/>
    <w:rsid w:val="00DB4DE5"/>
    <w:rsid w:val="00DB4F09"/>
    <w:rsid w:val="00DB5078"/>
    <w:rsid w:val="00DB6311"/>
    <w:rsid w:val="00DB676B"/>
    <w:rsid w:val="00DB75FA"/>
    <w:rsid w:val="00DB793D"/>
    <w:rsid w:val="00DB79BC"/>
    <w:rsid w:val="00DB7BD9"/>
    <w:rsid w:val="00DC0167"/>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7FF"/>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4BD"/>
    <w:rsid w:val="00DE2A19"/>
    <w:rsid w:val="00DE2C04"/>
    <w:rsid w:val="00DE33CD"/>
    <w:rsid w:val="00DE3B27"/>
    <w:rsid w:val="00DE3E19"/>
    <w:rsid w:val="00DE4995"/>
    <w:rsid w:val="00DE4FA6"/>
    <w:rsid w:val="00DE6150"/>
    <w:rsid w:val="00DE62E0"/>
    <w:rsid w:val="00DE6BAE"/>
    <w:rsid w:val="00DE6BB0"/>
    <w:rsid w:val="00DE7424"/>
    <w:rsid w:val="00DE76AA"/>
    <w:rsid w:val="00DE7F5A"/>
    <w:rsid w:val="00DF03FD"/>
    <w:rsid w:val="00DF0A82"/>
    <w:rsid w:val="00DF0E65"/>
    <w:rsid w:val="00DF10F2"/>
    <w:rsid w:val="00DF297C"/>
    <w:rsid w:val="00DF2E52"/>
    <w:rsid w:val="00DF3447"/>
    <w:rsid w:val="00DF4647"/>
    <w:rsid w:val="00DF5D02"/>
    <w:rsid w:val="00DF658B"/>
    <w:rsid w:val="00DF6790"/>
    <w:rsid w:val="00DF6F8F"/>
    <w:rsid w:val="00DF78BC"/>
    <w:rsid w:val="00E00293"/>
    <w:rsid w:val="00E00348"/>
    <w:rsid w:val="00E00B24"/>
    <w:rsid w:val="00E018A3"/>
    <w:rsid w:val="00E01A6C"/>
    <w:rsid w:val="00E01B0E"/>
    <w:rsid w:val="00E021C5"/>
    <w:rsid w:val="00E02B87"/>
    <w:rsid w:val="00E02B88"/>
    <w:rsid w:val="00E02DDB"/>
    <w:rsid w:val="00E033BD"/>
    <w:rsid w:val="00E039F8"/>
    <w:rsid w:val="00E044AB"/>
    <w:rsid w:val="00E045DF"/>
    <w:rsid w:val="00E047AA"/>
    <w:rsid w:val="00E05166"/>
    <w:rsid w:val="00E05362"/>
    <w:rsid w:val="00E05643"/>
    <w:rsid w:val="00E058EC"/>
    <w:rsid w:val="00E06327"/>
    <w:rsid w:val="00E064DD"/>
    <w:rsid w:val="00E06935"/>
    <w:rsid w:val="00E06C8E"/>
    <w:rsid w:val="00E074E7"/>
    <w:rsid w:val="00E07A52"/>
    <w:rsid w:val="00E07EF8"/>
    <w:rsid w:val="00E10093"/>
    <w:rsid w:val="00E10DDA"/>
    <w:rsid w:val="00E11274"/>
    <w:rsid w:val="00E12531"/>
    <w:rsid w:val="00E1293D"/>
    <w:rsid w:val="00E12D65"/>
    <w:rsid w:val="00E13C38"/>
    <w:rsid w:val="00E13F19"/>
    <w:rsid w:val="00E143A7"/>
    <w:rsid w:val="00E146B8"/>
    <w:rsid w:val="00E14EBC"/>
    <w:rsid w:val="00E15BEB"/>
    <w:rsid w:val="00E16018"/>
    <w:rsid w:val="00E17763"/>
    <w:rsid w:val="00E1786E"/>
    <w:rsid w:val="00E17D55"/>
    <w:rsid w:val="00E20AEB"/>
    <w:rsid w:val="00E21396"/>
    <w:rsid w:val="00E2171B"/>
    <w:rsid w:val="00E21F62"/>
    <w:rsid w:val="00E22473"/>
    <w:rsid w:val="00E2249A"/>
    <w:rsid w:val="00E226D1"/>
    <w:rsid w:val="00E231B0"/>
    <w:rsid w:val="00E23648"/>
    <w:rsid w:val="00E236F5"/>
    <w:rsid w:val="00E2399B"/>
    <w:rsid w:val="00E239F9"/>
    <w:rsid w:val="00E23F3A"/>
    <w:rsid w:val="00E2507E"/>
    <w:rsid w:val="00E25F10"/>
    <w:rsid w:val="00E264D1"/>
    <w:rsid w:val="00E26809"/>
    <w:rsid w:val="00E269C5"/>
    <w:rsid w:val="00E2767E"/>
    <w:rsid w:val="00E279FD"/>
    <w:rsid w:val="00E30366"/>
    <w:rsid w:val="00E30582"/>
    <w:rsid w:val="00E30766"/>
    <w:rsid w:val="00E30F2B"/>
    <w:rsid w:val="00E312F4"/>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817"/>
    <w:rsid w:val="00E40C95"/>
    <w:rsid w:val="00E40F58"/>
    <w:rsid w:val="00E416AC"/>
    <w:rsid w:val="00E41A0E"/>
    <w:rsid w:val="00E41B02"/>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425"/>
    <w:rsid w:val="00E477FF"/>
    <w:rsid w:val="00E507BD"/>
    <w:rsid w:val="00E50CAD"/>
    <w:rsid w:val="00E51299"/>
    <w:rsid w:val="00E512FC"/>
    <w:rsid w:val="00E51A22"/>
    <w:rsid w:val="00E51AEF"/>
    <w:rsid w:val="00E52A58"/>
    <w:rsid w:val="00E52DCE"/>
    <w:rsid w:val="00E5317A"/>
    <w:rsid w:val="00E54242"/>
    <w:rsid w:val="00E545F5"/>
    <w:rsid w:val="00E54EB6"/>
    <w:rsid w:val="00E54F74"/>
    <w:rsid w:val="00E552DF"/>
    <w:rsid w:val="00E56678"/>
    <w:rsid w:val="00E57296"/>
    <w:rsid w:val="00E57CCF"/>
    <w:rsid w:val="00E57F91"/>
    <w:rsid w:val="00E60369"/>
    <w:rsid w:val="00E6077C"/>
    <w:rsid w:val="00E60A6B"/>
    <w:rsid w:val="00E60BFF"/>
    <w:rsid w:val="00E61064"/>
    <w:rsid w:val="00E61558"/>
    <w:rsid w:val="00E62632"/>
    <w:rsid w:val="00E631CF"/>
    <w:rsid w:val="00E6360E"/>
    <w:rsid w:val="00E63E56"/>
    <w:rsid w:val="00E63FCC"/>
    <w:rsid w:val="00E646BF"/>
    <w:rsid w:val="00E64D0A"/>
    <w:rsid w:val="00E6571D"/>
    <w:rsid w:val="00E65FF0"/>
    <w:rsid w:val="00E6606C"/>
    <w:rsid w:val="00E6638D"/>
    <w:rsid w:val="00E664A4"/>
    <w:rsid w:val="00E66C94"/>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762F"/>
    <w:rsid w:val="00E7799D"/>
    <w:rsid w:val="00E779D9"/>
    <w:rsid w:val="00E80D4B"/>
    <w:rsid w:val="00E81A13"/>
    <w:rsid w:val="00E81E0D"/>
    <w:rsid w:val="00E822B3"/>
    <w:rsid w:val="00E8291F"/>
    <w:rsid w:val="00E8307A"/>
    <w:rsid w:val="00E83D80"/>
    <w:rsid w:val="00E84ADB"/>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576"/>
    <w:rsid w:val="00E92DAF"/>
    <w:rsid w:val="00E93479"/>
    <w:rsid w:val="00E93B04"/>
    <w:rsid w:val="00E93D7F"/>
    <w:rsid w:val="00E93EA0"/>
    <w:rsid w:val="00E94472"/>
    <w:rsid w:val="00E947A1"/>
    <w:rsid w:val="00E94AAA"/>
    <w:rsid w:val="00E951DC"/>
    <w:rsid w:val="00E957C4"/>
    <w:rsid w:val="00E95937"/>
    <w:rsid w:val="00E95A11"/>
    <w:rsid w:val="00E95B12"/>
    <w:rsid w:val="00E95B44"/>
    <w:rsid w:val="00E95E7C"/>
    <w:rsid w:val="00E96316"/>
    <w:rsid w:val="00E964C0"/>
    <w:rsid w:val="00E9660E"/>
    <w:rsid w:val="00E97074"/>
    <w:rsid w:val="00E972F8"/>
    <w:rsid w:val="00E977E3"/>
    <w:rsid w:val="00EA080A"/>
    <w:rsid w:val="00EA100B"/>
    <w:rsid w:val="00EA252D"/>
    <w:rsid w:val="00EA27AC"/>
    <w:rsid w:val="00EA2F14"/>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7B0"/>
    <w:rsid w:val="00EB4998"/>
    <w:rsid w:val="00EB4D07"/>
    <w:rsid w:val="00EB51C9"/>
    <w:rsid w:val="00EB560F"/>
    <w:rsid w:val="00EB5AE5"/>
    <w:rsid w:val="00EB5DEE"/>
    <w:rsid w:val="00EB5F2B"/>
    <w:rsid w:val="00EB6108"/>
    <w:rsid w:val="00EB7080"/>
    <w:rsid w:val="00EB727B"/>
    <w:rsid w:val="00EC04CE"/>
    <w:rsid w:val="00EC05D5"/>
    <w:rsid w:val="00EC08E8"/>
    <w:rsid w:val="00EC0FEA"/>
    <w:rsid w:val="00EC2DBF"/>
    <w:rsid w:val="00EC35A5"/>
    <w:rsid w:val="00EC3658"/>
    <w:rsid w:val="00EC3DFD"/>
    <w:rsid w:val="00EC4602"/>
    <w:rsid w:val="00EC589C"/>
    <w:rsid w:val="00EC59C0"/>
    <w:rsid w:val="00EC64CD"/>
    <w:rsid w:val="00EC68F7"/>
    <w:rsid w:val="00EC6BB0"/>
    <w:rsid w:val="00EC7DCB"/>
    <w:rsid w:val="00EC7F43"/>
    <w:rsid w:val="00ED035C"/>
    <w:rsid w:val="00ED0B40"/>
    <w:rsid w:val="00ED256E"/>
    <w:rsid w:val="00ED2742"/>
    <w:rsid w:val="00ED2DE4"/>
    <w:rsid w:val="00ED2DF8"/>
    <w:rsid w:val="00ED3269"/>
    <w:rsid w:val="00ED39A1"/>
    <w:rsid w:val="00ED47D3"/>
    <w:rsid w:val="00ED4C0C"/>
    <w:rsid w:val="00ED4C9A"/>
    <w:rsid w:val="00ED5020"/>
    <w:rsid w:val="00ED6324"/>
    <w:rsid w:val="00ED6A8E"/>
    <w:rsid w:val="00ED72F3"/>
    <w:rsid w:val="00ED76AA"/>
    <w:rsid w:val="00ED7D72"/>
    <w:rsid w:val="00EE0A50"/>
    <w:rsid w:val="00EE0B70"/>
    <w:rsid w:val="00EE0D20"/>
    <w:rsid w:val="00EE15D4"/>
    <w:rsid w:val="00EE1E05"/>
    <w:rsid w:val="00EE1F08"/>
    <w:rsid w:val="00EE238A"/>
    <w:rsid w:val="00EE2AE3"/>
    <w:rsid w:val="00EE2B38"/>
    <w:rsid w:val="00EE37C3"/>
    <w:rsid w:val="00EE4246"/>
    <w:rsid w:val="00EE5AB4"/>
    <w:rsid w:val="00EE63E2"/>
    <w:rsid w:val="00EE670F"/>
    <w:rsid w:val="00EE6E52"/>
    <w:rsid w:val="00EE6F0D"/>
    <w:rsid w:val="00EE7E93"/>
    <w:rsid w:val="00EF0E3B"/>
    <w:rsid w:val="00EF0FFF"/>
    <w:rsid w:val="00EF20E6"/>
    <w:rsid w:val="00EF24CD"/>
    <w:rsid w:val="00EF2EDF"/>
    <w:rsid w:val="00EF2EF0"/>
    <w:rsid w:val="00EF3468"/>
    <w:rsid w:val="00EF3C80"/>
    <w:rsid w:val="00EF43F3"/>
    <w:rsid w:val="00EF4831"/>
    <w:rsid w:val="00EF4AF8"/>
    <w:rsid w:val="00EF50D9"/>
    <w:rsid w:val="00EF51F1"/>
    <w:rsid w:val="00EF6123"/>
    <w:rsid w:val="00EF653B"/>
    <w:rsid w:val="00EF6E6D"/>
    <w:rsid w:val="00EF6E8D"/>
    <w:rsid w:val="00EF7572"/>
    <w:rsid w:val="00F00A88"/>
    <w:rsid w:val="00F00AE0"/>
    <w:rsid w:val="00F01D9E"/>
    <w:rsid w:val="00F02251"/>
    <w:rsid w:val="00F024D1"/>
    <w:rsid w:val="00F03A28"/>
    <w:rsid w:val="00F041F5"/>
    <w:rsid w:val="00F05830"/>
    <w:rsid w:val="00F058DF"/>
    <w:rsid w:val="00F05AA1"/>
    <w:rsid w:val="00F05B90"/>
    <w:rsid w:val="00F05C1D"/>
    <w:rsid w:val="00F06500"/>
    <w:rsid w:val="00F06D58"/>
    <w:rsid w:val="00F0724C"/>
    <w:rsid w:val="00F073B1"/>
    <w:rsid w:val="00F07DA9"/>
    <w:rsid w:val="00F07F04"/>
    <w:rsid w:val="00F1131A"/>
    <w:rsid w:val="00F114EB"/>
    <w:rsid w:val="00F12305"/>
    <w:rsid w:val="00F1253C"/>
    <w:rsid w:val="00F131F5"/>
    <w:rsid w:val="00F13619"/>
    <w:rsid w:val="00F13E2A"/>
    <w:rsid w:val="00F14466"/>
    <w:rsid w:val="00F14882"/>
    <w:rsid w:val="00F14BC7"/>
    <w:rsid w:val="00F15078"/>
    <w:rsid w:val="00F15B43"/>
    <w:rsid w:val="00F15CBF"/>
    <w:rsid w:val="00F15D5A"/>
    <w:rsid w:val="00F1674C"/>
    <w:rsid w:val="00F16A69"/>
    <w:rsid w:val="00F16B65"/>
    <w:rsid w:val="00F1701D"/>
    <w:rsid w:val="00F17620"/>
    <w:rsid w:val="00F17D31"/>
    <w:rsid w:val="00F2002E"/>
    <w:rsid w:val="00F207D1"/>
    <w:rsid w:val="00F2084C"/>
    <w:rsid w:val="00F20E2F"/>
    <w:rsid w:val="00F20E9C"/>
    <w:rsid w:val="00F218B3"/>
    <w:rsid w:val="00F2190E"/>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5EF1"/>
    <w:rsid w:val="00F26233"/>
    <w:rsid w:val="00F2626A"/>
    <w:rsid w:val="00F263AA"/>
    <w:rsid w:val="00F266AF"/>
    <w:rsid w:val="00F26B7C"/>
    <w:rsid w:val="00F2706C"/>
    <w:rsid w:val="00F2790C"/>
    <w:rsid w:val="00F27ABA"/>
    <w:rsid w:val="00F3029A"/>
    <w:rsid w:val="00F30636"/>
    <w:rsid w:val="00F3065F"/>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C2"/>
    <w:rsid w:val="00F35434"/>
    <w:rsid w:val="00F35C35"/>
    <w:rsid w:val="00F36BAF"/>
    <w:rsid w:val="00F377F2"/>
    <w:rsid w:val="00F37C46"/>
    <w:rsid w:val="00F40B8A"/>
    <w:rsid w:val="00F40ED2"/>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815"/>
    <w:rsid w:val="00F451FA"/>
    <w:rsid w:val="00F4559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3EF6"/>
    <w:rsid w:val="00F5460F"/>
    <w:rsid w:val="00F556DD"/>
    <w:rsid w:val="00F557E5"/>
    <w:rsid w:val="00F55AB8"/>
    <w:rsid w:val="00F55B65"/>
    <w:rsid w:val="00F55BEC"/>
    <w:rsid w:val="00F55FA2"/>
    <w:rsid w:val="00F5671B"/>
    <w:rsid w:val="00F5688C"/>
    <w:rsid w:val="00F56A91"/>
    <w:rsid w:val="00F56DD2"/>
    <w:rsid w:val="00F56DEC"/>
    <w:rsid w:val="00F57885"/>
    <w:rsid w:val="00F57B65"/>
    <w:rsid w:val="00F57E60"/>
    <w:rsid w:val="00F600AE"/>
    <w:rsid w:val="00F601FE"/>
    <w:rsid w:val="00F609DD"/>
    <w:rsid w:val="00F60D7C"/>
    <w:rsid w:val="00F60ED6"/>
    <w:rsid w:val="00F60F77"/>
    <w:rsid w:val="00F6119F"/>
    <w:rsid w:val="00F613A2"/>
    <w:rsid w:val="00F62128"/>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3143"/>
    <w:rsid w:val="00F74B0A"/>
    <w:rsid w:val="00F74CCB"/>
    <w:rsid w:val="00F761D0"/>
    <w:rsid w:val="00F763D2"/>
    <w:rsid w:val="00F7642E"/>
    <w:rsid w:val="00F76D84"/>
    <w:rsid w:val="00F76DDB"/>
    <w:rsid w:val="00F771D9"/>
    <w:rsid w:val="00F77461"/>
    <w:rsid w:val="00F774B0"/>
    <w:rsid w:val="00F778B0"/>
    <w:rsid w:val="00F77C25"/>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149"/>
    <w:rsid w:val="00F87DD3"/>
    <w:rsid w:val="00F90225"/>
    <w:rsid w:val="00F905AF"/>
    <w:rsid w:val="00F90E1D"/>
    <w:rsid w:val="00F91946"/>
    <w:rsid w:val="00F9209F"/>
    <w:rsid w:val="00F920DD"/>
    <w:rsid w:val="00F921D1"/>
    <w:rsid w:val="00F92BDF"/>
    <w:rsid w:val="00F92C8D"/>
    <w:rsid w:val="00F934E9"/>
    <w:rsid w:val="00F93852"/>
    <w:rsid w:val="00F94030"/>
    <w:rsid w:val="00F94622"/>
    <w:rsid w:val="00F950EB"/>
    <w:rsid w:val="00F95662"/>
    <w:rsid w:val="00F95839"/>
    <w:rsid w:val="00F95A4A"/>
    <w:rsid w:val="00F95AF4"/>
    <w:rsid w:val="00F95BBF"/>
    <w:rsid w:val="00F95BEC"/>
    <w:rsid w:val="00F96F4E"/>
    <w:rsid w:val="00F978B5"/>
    <w:rsid w:val="00F97B77"/>
    <w:rsid w:val="00FA07D4"/>
    <w:rsid w:val="00FA0F14"/>
    <w:rsid w:val="00FA0FB1"/>
    <w:rsid w:val="00FA1013"/>
    <w:rsid w:val="00FA111F"/>
    <w:rsid w:val="00FA11AD"/>
    <w:rsid w:val="00FA128D"/>
    <w:rsid w:val="00FA1294"/>
    <w:rsid w:val="00FA1B86"/>
    <w:rsid w:val="00FA1DFF"/>
    <w:rsid w:val="00FA240A"/>
    <w:rsid w:val="00FA2BE4"/>
    <w:rsid w:val="00FA35E2"/>
    <w:rsid w:val="00FA44F0"/>
    <w:rsid w:val="00FA47E0"/>
    <w:rsid w:val="00FA48CB"/>
    <w:rsid w:val="00FA5CC4"/>
    <w:rsid w:val="00FA65C8"/>
    <w:rsid w:val="00FA79EE"/>
    <w:rsid w:val="00FB0291"/>
    <w:rsid w:val="00FB02BC"/>
    <w:rsid w:val="00FB0EB6"/>
    <w:rsid w:val="00FB0F91"/>
    <w:rsid w:val="00FB1109"/>
    <w:rsid w:val="00FB19E1"/>
    <w:rsid w:val="00FB1EF9"/>
    <w:rsid w:val="00FB1F1B"/>
    <w:rsid w:val="00FB1F1E"/>
    <w:rsid w:val="00FB1F22"/>
    <w:rsid w:val="00FB2446"/>
    <w:rsid w:val="00FB2663"/>
    <w:rsid w:val="00FB28F2"/>
    <w:rsid w:val="00FB29A5"/>
    <w:rsid w:val="00FB3D8C"/>
    <w:rsid w:val="00FB438A"/>
    <w:rsid w:val="00FB5154"/>
    <w:rsid w:val="00FB6E00"/>
    <w:rsid w:val="00FB6EDA"/>
    <w:rsid w:val="00FB7490"/>
    <w:rsid w:val="00FB76F7"/>
    <w:rsid w:val="00FC0E2C"/>
    <w:rsid w:val="00FC0FA8"/>
    <w:rsid w:val="00FC10D4"/>
    <w:rsid w:val="00FC17E6"/>
    <w:rsid w:val="00FC221C"/>
    <w:rsid w:val="00FC292D"/>
    <w:rsid w:val="00FC2A03"/>
    <w:rsid w:val="00FC3172"/>
    <w:rsid w:val="00FC3222"/>
    <w:rsid w:val="00FC328E"/>
    <w:rsid w:val="00FC3A47"/>
    <w:rsid w:val="00FC3A57"/>
    <w:rsid w:val="00FC453C"/>
    <w:rsid w:val="00FC4E42"/>
    <w:rsid w:val="00FC643E"/>
    <w:rsid w:val="00FC665C"/>
    <w:rsid w:val="00FC70F3"/>
    <w:rsid w:val="00FD0CC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6173"/>
    <w:rsid w:val="00FD61A3"/>
    <w:rsid w:val="00FD68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BEE"/>
    <w:rsid w:val="00FE5EF8"/>
    <w:rsid w:val="00FE61DB"/>
    <w:rsid w:val="00FE6288"/>
    <w:rsid w:val="00FE6B6D"/>
    <w:rsid w:val="00FE72DF"/>
    <w:rsid w:val="00FE77E5"/>
    <w:rsid w:val="00FE7B93"/>
    <w:rsid w:val="00FE7C7E"/>
    <w:rsid w:val="00FE7E26"/>
    <w:rsid w:val="00FF0218"/>
    <w:rsid w:val="00FF0F1D"/>
    <w:rsid w:val="00FF271E"/>
    <w:rsid w:val="00FF3152"/>
    <w:rsid w:val="00FF32C8"/>
    <w:rsid w:val="00FF38F7"/>
    <w:rsid w:val="00FF4142"/>
    <w:rsid w:val="00FF46F1"/>
    <w:rsid w:val="00FF4823"/>
    <w:rsid w:val="00FF494B"/>
    <w:rsid w:val="00FF49AB"/>
    <w:rsid w:val="00FF4A84"/>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9096C70E-1E9F-4D08-911A-B576162A9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autoRedefine/>
    <w:qFormat/>
    <w:rsid w:val="00523E3C"/>
    <w:pPr>
      <w:numPr>
        <w:ilvl w:val="1"/>
      </w:numPr>
      <w:pBdr>
        <w:top w:val="none" w:sz="0" w:space="0" w:color="auto"/>
      </w:pBdr>
      <w:spacing w:before="180"/>
      <w:ind w:left="0" w:firstLine="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5">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
    <w:basedOn w:val="a"/>
    <w:link w:val="afa"/>
    <w:uiPriority w:val="34"/>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aliases w:val="EN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6">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B01EB"/>
    <w:rPr>
      <w:lang w:val="en-GB" w:eastAsia="en-US"/>
    </w:rPr>
  </w:style>
  <w:style w:type="character" w:customStyle="1" w:styleId="B2Char">
    <w:name w:val="B2 Char"/>
    <w:link w:val="B2"/>
    <w:qFormat/>
    <w:rsid w:val="005C7DA7"/>
    <w:rPr>
      <w:lang w:val="en-GB" w:eastAsia="en-US"/>
    </w:rPr>
  </w:style>
  <w:style w:type="paragraph" w:customStyle="1" w:styleId="EmailDiscussion">
    <w:name w:val="EmailDiscussion"/>
    <w:basedOn w:val="a"/>
    <w:next w:val="Doc-text2"/>
    <w:rsid w:val="005C7DA7"/>
    <w:pPr>
      <w:numPr>
        <w:numId w:val="43"/>
      </w:numPr>
      <w:overflowPunct/>
      <w:autoSpaceDE/>
      <w:autoSpaceDN/>
      <w:adjustRightInd/>
      <w:spacing w:before="40" w:after="0"/>
      <w:textAlignment w:val="auto"/>
    </w:pPr>
    <w:rPr>
      <w:rFonts w:ascii="Arial" w:eastAsia="MS Mincho" w:hAnsi="Arial"/>
      <w:b/>
      <w:szCs w:val="24"/>
      <w:lang w:eastAsia="en-GB"/>
    </w:rPr>
  </w:style>
  <w:style w:type="character" w:styleId="afd">
    <w:name w:val="Emphasis"/>
    <w:qFormat/>
    <w:rsid w:val="00DA704D"/>
    <w:rPr>
      <w:i/>
      <w:iCs/>
    </w:rPr>
  </w:style>
  <w:style w:type="paragraph" w:customStyle="1" w:styleId="PropObs">
    <w:name w:val="PropObs"/>
    <w:basedOn w:val="a"/>
    <w:rsid w:val="00716DD4"/>
    <w:pPr>
      <w:spacing w:before="100" w:beforeAutospacing="1"/>
    </w:pPr>
    <w:rPr>
      <w:rFonts w:eastAsia="宋体" w:cs="Calibri"/>
      <w:b/>
      <w:bCs/>
      <w:sz w:val="22"/>
      <w:szCs w:val="22"/>
      <w:lang w:val="en-US" w:eastAsia="zh-CN"/>
    </w:rPr>
  </w:style>
  <w:style w:type="paragraph" w:customStyle="1" w:styleId="27">
    <w:name w:val="列表段落2"/>
    <w:basedOn w:val="a"/>
    <w:rsid w:val="009D1D81"/>
    <w:pPr>
      <w:spacing w:before="100" w:beforeAutospacing="1"/>
      <w:ind w:left="720"/>
      <w:contextualSpacing/>
    </w:pPr>
    <w:rPr>
      <w:rFonts w:eastAsia="宋体"/>
      <w:sz w:val="24"/>
      <w:szCs w:val="24"/>
      <w:lang w:val="en-US" w:eastAsia="zh-CN"/>
    </w:rPr>
  </w:style>
  <w:style w:type="paragraph" w:customStyle="1" w:styleId="ListParagraph4">
    <w:name w:val="List Paragraph4"/>
    <w:basedOn w:val="a"/>
    <w:rsid w:val="009D1D81"/>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36320">
      <w:bodyDiv w:val="1"/>
      <w:marLeft w:val="0"/>
      <w:marRight w:val="0"/>
      <w:marTop w:val="0"/>
      <w:marBottom w:val="0"/>
      <w:divBdr>
        <w:top w:val="none" w:sz="0" w:space="0" w:color="auto"/>
        <w:left w:val="none" w:sz="0" w:space="0" w:color="auto"/>
        <w:bottom w:val="none" w:sz="0" w:space="0" w:color="auto"/>
        <w:right w:val="none" w:sz="0" w:space="0" w:color="auto"/>
      </w:divBdr>
    </w:div>
    <w:div w:id="153112572">
      <w:bodyDiv w:val="1"/>
      <w:marLeft w:val="0"/>
      <w:marRight w:val="0"/>
      <w:marTop w:val="0"/>
      <w:marBottom w:val="0"/>
      <w:divBdr>
        <w:top w:val="none" w:sz="0" w:space="0" w:color="auto"/>
        <w:left w:val="none" w:sz="0" w:space="0" w:color="auto"/>
        <w:bottom w:val="none" w:sz="0" w:space="0" w:color="auto"/>
        <w:right w:val="none" w:sz="0" w:space="0" w:color="auto"/>
      </w:divBdr>
    </w:div>
    <w:div w:id="284580239">
      <w:bodyDiv w:val="1"/>
      <w:marLeft w:val="0"/>
      <w:marRight w:val="0"/>
      <w:marTop w:val="0"/>
      <w:marBottom w:val="0"/>
      <w:divBdr>
        <w:top w:val="none" w:sz="0" w:space="0" w:color="auto"/>
        <w:left w:val="none" w:sz="0" w:space="0" w:color="auto"/>
        <w:bottom w:val="none" w:sz="0" w:space="0" w:color="auto"/>
        <w:right w:val="none" w:sz="0" w:space="0" w:color="auto"/>
      </w:divBdr>
    </w:div>
    <w:div w:id="443774014">
      <w:bodyDiv w:val="1"/>
      <w:marLeft w:val="0"/>
      <w:marRight w:val="0"/>
      <w:marTop w:val="0"/>
      <w:marBottom w:val="0"/>
      <w:divBdr>
        <w:top w:val="none" w:sz="0" w:space="0" w:color="auto"/>
        <w:left w:val="none" w:sz="0" w:space="0" w:color="auto"/>
        <w:bottom w:val="none" w:sz="0" w:space="0" w:color="auto"/>
        <w:right w:val="none" w:sz="0" w:space="0" w:color="auto"/>
      </w:divBdr>
    </w:div>
    <w:div w:id="707336911">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504934735">
      <w:bodyDiv w:val="1"/>
      <w:marLeft w:val="0"/>
      <w:marRight w:val="0"/>
      <w:marTop w:val="0"/>
      <w:marBottom w:val="0"/>
      <w:divBdr>
        <w:top w:val="none" w:sz="0" w:space="0" w:color="auto"/>
        <w:left w:val="none" w:sz="0" w:space="0" w:color="auto"/>
        <w:bottom w:val="none" w:sz="0" w:space="0" w:color="auto"/>
        <w:right w:val="none" w:sz="0" w:space="0" w:color="auto"/>
      </w:divBdr>
    </w:div>
    <w:div w:id="20006881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4</Pages>
  <Words>1251</Words>
  <Characters>7135</Characters>
  <Application>Microsoft Office Word</Application>
  <DocSecurity>0</DocSecurity>
  <Lines>59</Lines>
  <Paragraphs>16</Paragraphs>
  <ScaleCrop>false</ScaleCrop>
  <Company>ETSI Sophia Antipolis</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128</cp:revision>
  <cp:lastPrinted>2019-03-27T02:48:00Z</cp:lastPrinted>
  <dcterms:created xsi:type="dcterms:W3CDTF">2024-11-08T02:43:00Z</dcterms:created>
  <dcterms:modified xsi:type="dcterms:W3CDTF">2025-03-28T02:48:00Z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